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A7A" w:rsidRDefault="00796A7A">
      <w:bookmarkStart w:id="0" w:name="QuickMark"/>
      <w:bookmarkEnd w:id="0"/>
    </w:p>
    <w:p w:rsidR="00796A7A" w:rsidRDefault="00796A7A">
      <w:pPr>
        <w:tabs>
          <w:tab w:val="center" w:pos="4680"/>
        </w:tabs>
      </w:pPr>
      <w:r>
        <w:tab/>
        <w:t xml:space="preserve">IN THE UNITED STATES DISTRICT COURT </w:t>
      </w:r>
    </w:p>
    <w:p w:rsidR="00796A7A" w:rsidRDefault="00796A7A"/>
    <w:p w:rsidR="00796A7A" w:rsidRDefault="00796A7A">
      <w:pPr>
        <w:jc w:val="center"/>
      </w:pPr>
      <w:r>
        <w:t>FOR THE DISTRICT OF UTAH</w:t>
      </w:r>
    </w:p>
    <w:p w:rsidR="00796A7A" w:rsidRDefault="00796A7A">
      <w:pPr>
        <w:jc w:val="center"/>
      </w:pPr>
      <w:r>
        <w:t xml:space="preserve">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96A7A">
        <w:trPr>
          <w:jc w:val="center"/>
        </w:trPr>
        <w:tc>
          <w:tcPr>
            <w:tcW w:w="468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796A7A" w:rsidRDefault="00796A7A">
            <w:pPr>
              <w:spacing w:line="120" w:lineRule="exact"/>
            </w:pPr>
          </w:p>
          <w:p w:rsidR="00796A7A" w:rsidRDefault="00796A7A"/>
          <w:p w:rsidR="00796A7A" w:rsidRDefault="00796A7A">
            <w:bookmarkStart w:id="1" w:name="a1"/>
            <w:bookmarkEnd w:id="1"/>
            <w:r>
              <w:t>LIFETIME PRODUCTS, INC., a Utah corporation,</w:t>
            </w:r>
          </w:p>
          <w:p w:rsidR="00796A7A" w:rsidRDefault="00796A7A"/>
          <w:p w:rsidR="00796A7A" w:rsidRDefault="00796A7A">
            <w:pPr>
              <w:ind w:firstLine="1440"/>
            </w:pPr>
            <w:r>
              <w:t xml:space="preserve">Plaintiff(s), </w:t>
            </w:r>
          </w:p>
          <w:p w:rsidR="00796A7A" w:rsidRDefault="00796A7A"/>
          <w:p w:rsidR="00796A7A" w:rsidRDefault="00796A7A">
            <w:pPr>
              <w:ind w:firstLine="720"/>
            </w:pPr>
            <w:r>
              <w:t xml:space="preserve">vs. </w:t>
            </w:r>
          </w:p>
          <w:p w:rsidR="00796A7A" w:rsidRDefault="00796A7A"/>
          <w:p w:rsidR="00796A7A" w:rsidRDefault="00796A7A">
            <w:bookmarkStart w:id="2" w:name="a2"/>
            <w:r>
              <w:t>GSC TECHNOLOGY CORPORATION,</w:t>
            </w:r>
            <w:bookmarkEnd w:id="2"/>
            <w:r>
              <w:t xml:space="preserve"> </w:t>
            </w:r>
            <w:r w:rsidR="00386DF6">
              <w:t>INC.</w:t>
            </w:r>
            <w:r>
              <w:t>, a Utah corporation,</w:t>
            </w:r>
          </w:p>
          <w:p w:rsidR="00796A7A" w:rsidRDefault="00796A7A"/>
          <w:p w:rsidR="00796A7A" w:rsidRDefault="00796A7A">
            <w:pPr>
              <w:ind w:firstLine="1440"/>
            </w:pPr>
            <w:r>
              <w:t xml:space="preserve">Defendant(s). </w:t>
            </w:r>
          </w:p>
          <w:p w:rsidR="00796A7A" w:rsidRDefault="00796A7A">
            <w:pPr>
              <w:spacing w:after="58"/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796A7A" w:rsidRDefault="00796A7A">
            <w:pPr>
              <w:spacing w:line="120" w:lineRule="exact"/>
            </w:pPr>
          </w:p>
          <w:p w:rsidR="00796A7A" w:rsidRDefault="00796A7A"/>
          <w:p w:rsidR="00796A7A" w:rsidRDefault="00796A7A"/>
          <w:p w:rsidR="00796A7A" w:rsidRDefault="00796A7A">
            <w:r>
              <w:rPr>
                <w:b/>
                <w:bCs/>
              </w:rPr>
              <w:t>ORDER FOR EXPEDITED TREATMENT OF MOTION</w:t>
            </w:r>
          </w:p>
          <w:p w:rsidR="00796A7A" w:rsidRDefault="00796A7A"/>
          <w:p w:rsidR="00796A7A" w:rsidRDefault="00796A7A">
            <w:r>
              <w:t xml:space="preserve">Case </w:t>
            </w:r>
            <w:proofErr w:type="gramStart"/>
            <w:r>
              <w:t>No:1:</w:t>
            </w:r>
            <w:r w:rsidR="00386DF6">
              <w:t>18</w:t>
            </w:r>
            <w:proofErr w:type="gramEnd"/>
            <w:r>
              <w:t xml:space="preserve"> CV 00062 </w:t>
            </w:r>
            <w:r w:rsidR="00386DF6">
              <w:t>DN</w:t>
            </w:r>
          </w:p>
          <w:p w:rsidR="00796A7A" w:rsidRDefault="00796A7A"/>
          <w:p w:rsidR="00796A7A" w:rsidRDefault="00796A7A"/>
          <w:p w:rsidR="00386DF6" w:rsidRDefault="00796A7A" w:rsidP="00386DF6">
            <w:bookmarkStart w:id="3" w:name="a4"/>
            <w:r>
              <w:t>District Judge</w:t>
            </w:r>
            <w:bookmarkEnd w:id="3"/>
            <w:r>
              <w:t xml:space="preserve"> </w:t>
            </w:r>
          </w:p>
          <w:p w:rsidR="00796A7A" w:rsidRDefault="00796A7A">
            <w:r>
              <w:t>David Nuffer</w:t>
            </w:r>
          </w:p>
          <w:p w:rsidR="00796A7A" w:rsidRDefault="00796A7A">
            <w:pPr>
              <w:spacing w:after="58"/>
            </w:pPr>
          </w:p>
        </w:tc>
      </w:tr>
    </w:tbl>
    <w:p w:rsidR="00796A7A" w:rsidRDefault="00796A7A">
      <w:pPr>
        <w:ind w:firstLine="720"/>
      </w:pPr>
    </w:p>
    <w:p w:rsidR="00796A7A" w:rsidRDefault="00796A7A">
      <w:pPr>
        <w:spacing w:line="480" w:lineRule="auto"/>
      </w:pPr>
      <w:bookmarkStart w:id="4" w:name="starthere"/>
      <w:bookmarkEnd w:id="4"/>
      <w:r>
        <w:tab/>
        <w:t>Lifetime</w:t>
      </w:r>
      <w:r>
        <w:sym w:font="WP TypographicSymbols" w:char="003D"/>
      </w:r>
      <w:r>
        <w:t>s Motion to Expedite Discovery Responses</w:t>
      </w:r>
      <w:r>
        <w:rPr>
          <w:rStyle w:val="FootnoteReference"/>
          <w:vertAlign w:val="superscript"/>
        </w:rPr>
        <w:footnoteReference w:id="1"/>
      </w:r>
      <w:r>
        <w:t xml:space="preserve"> requests that certain discovery it sent out November 3, 20</w:t>
      </w:r>
      <w:r w:rsidR="00386DF6">
        <w:t>18</w:t>
      </w:r>
      <w:r>
        <w:t>, be answered by December 1, 20</w:t>
      </w:r>
      <w:r w:rsidR="00386DF6">
        <w:t>18</w:t>
      </w:r>
      <w:r>
        <w:t>.  Under the standard time for response to motions, this motion would not even have a responsive memorandum filed before that December date.</w:t>
      </w:r>
    </w:p>
    <w:p w:rsidR="00796A7A" w:rsidRDefault="00796A7A">
      <w:pPr>
        <w:spacing w:line="480" w:lineRule="auto"/>
        <w:ind w:firstLine="720"/>
      </w:pPr>
      <w:r>
        <w:t>IT IS HEREBY ORDERED that Defendant shall file and serve any response to Lifetime</w:t>
      </w:r>
      <w:r>
        <w:sym w:font="WP TypographicSymbols" w:char="003D"/>
      </w:r>
      <w:r>
        <w:t xml:space="preserve">s Motion to Expedite Discovery Responses on or before 4:00 p.m. November </w:t>
      </w:r>
      <w:r w:rsidR="00386DF6">
        <w:t>1</w:t>
      </w:r>
      <w:r>
        <w:t>5, 20</w:t>
      </w:r>
      <w:r w:rsidR="00386DF6">
        <w:t>18</w:t>
      </w:r>
      <w:r>
        <w:t xml:space="preserve">.  </w:t>
      </w:r>
    </w:p>
    <w:p w:rsidR="00796A7A" w:rsidRDefault="00796A7A">
      <w:pPr>
        <w:spacing w:line="480" w:lineRule="auto"/>
        <w:ind w:firstLine="720"/>
        <w:sectPr w:rsidR="00796A7A">
          <w:pgSz w:w="12240" w:h="15840"/>
          <w:pgMar w:top="2160" w:right="1440" w:bottom="1152" w:left="1440" w:header="2160" w:footer="1152" w:gutter="0"/>
          <w:cols w:space="720"/>
          <w:noEndnote/>
        </w:sectPr>
      </w:pPr>
    </w:p>
    <w:p w:rsidR="00796A7A" w:rsidRDefault="00796A7A">
      <w:pPr>
        <w:spacing w:line="480" w:lineRule="auto"/>
      </w:pPr>
      <w:r>
        <w:lastRenderedPageBreak/>
        <w:t>Any reply shall be filed and served</w:t>
      </w:r>
      <w:bookmarkStart w:id="5" w:name="_GoBack"/>
      <w:bookmarkEnd w:id="5"/>
      <w:r>
        <w:t xml:space="preserve"> on or before 4:00 p.m. November </w:t>
      </w:r>
      <w:r w:rsidR="00386DF6">
        <w:t>18</w:t>
      </w:r>
      <w:r>
        <w:t>, 20</w:t>
      </w:r>
      <w:r w:rsidR="00386DF6">
        <w:t>18</w:t>
      </w:r>
      <w:r>
        <w:t>.</w:t>
      </w:r>
    </w:p>
    <w:p w:rsidR="00796A7A" w:rsidRDefault="00796A7A">
      <w:pPr>
        <w:spacing w:line="480" w:lineRule="auto"/>
        <w:ind w:firstLine="720"/>
      </w:pPr>
      <w:r>
        <w:fldChar w:fldCharType="begin"/>
      </w:r>
      <w:r>
        <w:instrText>DATE  \@ "MMMM d, yyyy"</w:instrText>
      </w:r>
      <w:r>
        <w:fldChar w:fldCharType="separate"/>
      </w:r>
      <w:r w:rsidR="00B16630">
        <w:rPr>
          <w:noProof/>
        </w:rPr>
        <w:t>December 25, 2018</w:t>
      </w:r>
      <w:r>
        <w:fldChar w:fldCharType="end"/>
      </w:r>
      <w:r>
        <w:t>.</w:t>
      </w:r>
    </w:p>
    <w:p w:rsidR="00796A7A" w:rsidRDefault="00796A7A">
      <w:pPr>
        <w:tabs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480" w:lineRule="auto"/>
        <w:ind w:left="4230"/>
      </w:pPr>
      <w:r>
        <w:t>BY THE COURT:</w:t>
      </w:r>
    </w:p>
    <w:p w:rsidR="00796A7A" w:rsidRDefault="00796A7A">
      <w:pPr>
        <w:tabs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spacing w:line="480" w:lineRule="auto"/>
        <w:ind w:left="4230"/>
      </w:pPr>
    </w:p>
    <w:p w:rsidR="00796A7A" w:rsidRDefault="00796A7A">
      <w:pPr>
        <w:tabs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4230"/>
      </w:pPr>
      <w:r>
        <w:t>_____________________________</w:t>
      </w:r>
    </w:p>
    <w:p w:rsidR="00796A7A" w:rsidRDefault="00796A7A">
      <w:pPr>
        <w:tabs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4230"/>
      </w:pPr>
      <w:r>
        <w:t>David Nuffer</w:t>
      </w:r>
    </w:p>
    <w:p w:rsidR="00796A7A" w:rsidRDefault="00796A7A">
      <w:pPr>
        <w:tabs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4230"/>
      </w:pPr>
      <w:r>
        <w:t xml:space="preserve">U.S. </w:t>
      </w:r>
      <w:r w:rsidR="00386DF6">
        <w:t>District</w:t>
      </w:r>
      <w:r>
        <w:t xml:space="preserve"> Judge</w:t>
      </w:r>
    </w:p>
    <w:p w:rsidR="00796A7A" w:rsidRDefault="00796A7A">
      <w:pPr>
        <w:tabs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left="4230" w:firstLine="720"/>
      </w:pPr>
    </w:p>
    <w:sectPr w:rsidR="00796A7A" w:rsidSect="00796A7A">
      <w:footerReference w:type="default" r:id="rId6"/>
      <w:pgSz w:w="12240" w:h="15840"/>
      <w:pgMar w:top="2160" w:right="1440" w:bottom="1152" w:left="1440" w:header="2160" w:footer="11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A7A" w:rsidRDefault="00796A7A" w:rsidP="00796A7A">
      <w:r>
        <w:separator/>
      </w:r>
    </w:p>
  </w:endnote>
  <w:endnote w:type="continuationSeparator" w:id="0">
    <w:p w:rsidR="00796A7A" w:rsidRDefault="00796A7A" w:rsidP="0079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P Phonetic">
    <w:panose1 w:val="050B0604020202030204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7A" w:rsidRDefault="00796A7A">
    <w:pPr>
      <w:spacing w:line="240" w:lineRule="exact"/>
    </w:pPr>
  </w:p>
  <w:p w:rsidR="00796A7A" w:rsidRDefault="00796A7A">
    <w:pPr>
      <w:framePr w:w="9361" w:wrap="notBeside" w:vAnchor="text" w:hAnchor="text" w:x="1" w:y="1"/>
      <w:jc w:val="center"/>
      <w:rPr>
        <w:sz w:val="20"/>
        <w:szCs w:val="20"/>
      </w:rPr>
    </w:pPr>
    <w:r>
      <w:rPr>
        <w:sz w:val="20"/>
        <w:szCs w:val="20"/>
      </w:rPr>
      <w:sym w:font="WP Phonetic" w:char="F02D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</w:instrText>
    </w:r>
    <w:r>
      <w:rPr>
        <w:sz w:val="20"/>
        <w:szCs w:val="20"/>
      </w:rPr>
      <w:fldChar w:fldCharType="separate"/>
    </w:r>
    <w:r w:rsidR="00386DF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sym w:font="WP Phonetic" w:char="F02D"/>
    </w:r>
  </w:p>
  <w:p w:rsidR="00796A7A" w:rsidRDefault="00796A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A7A" w:rsidRDefault="00796A7A" w:rsidP="00796A7A">
      <w:r>
        <w:separator/>
      </w:r>
    </w:p>
  </w:footnote>
  <w:footnote w:type="continuationSeparator" w:id="0">
    <w:p w:rsidR="00796A7A" w:rsidRDefault="00796A7A" w:rsidP="00796A7A">
      <w:r>
        <w:continuationSeparator/>
      </w:r>
    </w:p>
  </w:footnote>
  <w:footnote w:id="1">
    <w:p w:rsidR="00796A7A" w:rsidRDefault="00796A7A">
      <w:pPr>
        <w:spacing w:after="240"/>
        <w:ind w:firstLine="720"/>
      </w:pPr>
      <w:r>
        <w:rPr>
          <w:rStyle w:val="FootnoteReference"/>
          <w:vertAlign w:val="superscript"/>
        </w:rPr>
        <w:footnoteRef/>
      </w:r>
      <w:r>
        <w:tab/>
        <w:t>Docket no. 94, filed November 19, 2003.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96A7A"/>
    <w:rsid w:val="00386DF6"/>
    <w:rsid w:val="00796A7A"/>
    <w:rsid w:val="00B1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B4116"/>
  <w14:defaultImageDpi w14:val="0"/>
  <w15:docId w15:val="{41A9D9B9-FF68-478E-A797-2CB115F2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28D58CD3.dotm</Template>
  <TotalTime>6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Nuffer</dc:creator>
  <cp:keywords/>
  <dc:description/>
  <cp:lastModifiedBy>David Nuffer</cp:lastModifiedBy>
  <cp:revision>3</cp:revision>
  <dcterms:created xsi:type="dcterms:W3CDTF">2018-12-25T19:41:00Z</dcterms:created>
  <dcterms:modified xsi:type="dcterms:W3CDTF">2018-12-25T19:44:00Z</dcterms:modified>
</cp:coreProperties>
</file>