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1017" w14:textId="77777777" w:rsidR="004268CA" w:rsidRPr="00357921" w:rsidRDefault="004268CA" w:rsidP="00004158">
      <w:pPr>
        <w:spacing w:line="240" w:lineRule="auto"/>
        <w:rPr>
          <w:rFonts w:ascii="Arial" w:hAnsi="Arial" w:cs="Arial"/>
          <w:szCs w:val="24"/>
        </w:rPr>
      </w:pP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5"/>
        <w:gridCol w:w="4427"/>
      </w:tblGrid>
      <w:tr w:rsidR="004268CA" w:rsidRPr="00357921" w14:paraId="60172199" w14:textId="77777777" w:rsidTr="00982231">
        <w:tc>
          <w:tcPr>
            <w:tcW w:w="9582" w:type="dxa"/>
            <w:gridSpan w:val="2"/>
            <w:tcBorders>
              <w:left w:val="nil"/>
              <w:right w:val="nil"/>
            </w:tcBorders>
          </w:tcPr>
          <w:p w14:paraId="62F80650" w14:textId="77777777" w:rsidR="004268CA" w:rsidRPr="00357921" w:rsidRDefault="004268CA" w:rsidP="000041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eastAsiaTheme="minorHAnsi" w:hAnsi="Arial" w:cs="Arial"/>
                <w:b/>
                <w:bCs/>
                <w:szCs w:val="24"/>
              </w:rPr>
              <w:br/>
            </w:r>
            <w:r w:rsidRPr="00357921">
              <w:rPr>
                <w:rFonts w:ascii="Arial" w:eastAsiaTheme="minorHAnsi" w:hAnsi="Arial" w:cs="Arial"/>
                <w:szCs w:val="24"/>
              </w:rPr>
              <w:t>THE UNITED STATES DISTRICT COURT</w:t>
            </w:r>
            <w:r w:rsidRPr="00357921">
              <w:rPr>
                <w:rFonts w:ascii="Arial" w:eastAsiaTheme="minorHAnsi" w:hAnsi="Arial" w:cs="Arial"/>
                <w:szCs w:val="24"/>
              </w:rPr>
              <w:br/>
            </w:r>
            <w:r w:rsidRPr="00357921">
              <w:rPr>
                <w:rFonts w:ascii="Arial" w:eastAsiaTheme="minorHAnsi" w:hAnsi="Arial" w:cs="Arial"/>
                <w:szCs w:val="24"/>
              </w:rPr>
              <w:br/>
              <w:t>DISTRICT OF UTAH</w:t>
            </w:r>
            <w:r w:rsidRPr="00357921">
              <w:rPr>
                <w:rFonts w:ascii="Arial" w:eastAsiaTheme="minorHAnsi" w:hAnsi="Arial" w:cs="Arial"/>
                <w:szCs w:val="24"/>
              </w:rPr>
              <w:br/>
            </w:r>
          </w:p>
        </w:tc>
      </w:tr>
      <w:tr w:rsidR="004268CA" w:rsidRPr="00357921" w14:paraId="1D081D33" w14:textId="77777777" w:rsidTr="00982231">
        <w:tc>
          <w:tcPr>
            <w:tcW w:w="5155" w:type="dxa"/>
            <w:tcBorders>
              <w:left w:val="nil"/>
            </w:tcBorders>
          </w:tcPr>
          <w:p w14:paraId="7270D20E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6D375D5E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005C9C7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791A76AF" w14:textId="5B3E33AB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Plaintiff</w:t>
            </w:r>
            <w:r w:rsidR="00670C39">
              <w:rPr>
                <w:rFonts w:ascii="Arial" w:hAnsi="Arial" w:cs="Arial"/>
                <w:szCs w:val="24"/>
              </w:rPr>
              <w:t>,</w:t>
            </w:r>
          </w:p>
          <w:p w14:paraId="07481BE7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46325C9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 xml:space="preserve">                               vs.</w:t>
            </w:r>
          </w:p>
          <w:p w14:paraId="1AAD8B0E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EBC5575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6A2713E9" w14:textId="7C511809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Defendant</w:t>
            </w:r>
            <w:r w:rsidR="00670C39">
              <w:rPr>
                <w:rFonts w:ascii="Arial" w:hAnsi="Arial" w:cs="Arial"/>
                <w:szCs w:val="24"/>
              </w:rPr>
              <w:t>.</w:t>
            </w:r>
          </w:p>
          <w:p w14:paraId="7833CA80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7" w:type="dxa"/>
            <w:tcBorders>
              <w:right w:val="nil"/>
            </w:tcBorders>
          </w:tcPr>
          <w:p w14:paraId="75EC902D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bookmarkStart w:id="0" w:name="OLE_LINK7"/>
            <w:bookmarkStart w:id="1" w:name="OLE_LINK8"/>
          </w:p>
          <w:p w14:paraId="0F63FBF9" w14:textId="2FA04DBF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b/>
                <w:szCs w:val="24"/>
              </w:rPr>
              <w:t xml:space="preserve">Proposed Scheduling Order </w:t>
            </w:r>
            <w:r w:rsidR="00064C96" w:rsidRPr="00357921">
              <w:rPr>
                <w:rFonts w:ascii="Arial" w:hAnsi="Arial" w:cs="Arial"/>
                <w:b/>
                <w:szCs w:val="24"/>
              </w:rPr>
              <w:t xml:space="preserve">- </w:t>
            </w:r>
            <w:r w:rsidRPr="00357921">
              <w:rPr>
                <w:rFonts w:ascii="Arial" w:hAnsi="Arial" w:cs="Arial"/>
                <w:b/>
                <w:szCs w:val="24"/>
              </w:rPr>
              <w:t>Patent Case</w:t>
            </w:r>
            <w:r w:rsidR="00064C96" w:rsidRPr="00357921">
              <w:rPr>
                <w:rFonts w:ascii="Arial" w:hAnsi="Arial" w:cs="Arial"/>
                <w:b/>
                <w:szCs w:val="24"/>
              </w:rPr>
              <w:t xml:space="preserve"> </w:t>
            </w:r>
            <w:r w:rsidR="00381669" w:rsidRPr="00357921">
              <w:rPr>
                <w:rFonts w:ascii="Arial" w:hAnsi="Arial" w:cs="Arial"/>
                <w:b/>
                <w:szCs w:val="24"/>
              </w:rPr>
              <w:t>Post</w:t>
            </w:r>
            <w:r w:rsidR="00064C96" w:rsidRPr="00357921">
              <w:rPr>
                <w:rFonts w:ascii="Arial" w:hAnsi="Arial" w:cs="Arial"/>
                <w:b/>
                <w:szCs w:val="24"/>
              </w:rPr>
              <w:t>-Claim Construction</w:t>
            </w:r>
            <w:r w:rsidRPr="00357921">
              <w:rPr>
                <w:rFonts w:ascii="Arial" w:hAnsi="Arial" w:cs="Arial"/>
                <w:b/>
                <w:szCs w:val="24"/>
              </w:rPr>
              <w:br/>
            </w:r>
            <w:bookmarkEnd w:id="0"/>
            <w:bookmarkEnd w:id="1"/>
            <w:r w:rsidRPr="00357921">
              <w:rPr>
                <w:rFonts w:ascii="Arial" w:hAnsi="Arial" w:cs="Arial"/>
                <w:szCs w:val="24"/>
              </w:rPr>
              <w:br/>
              <w:t>_______________________________</w:t>
            </w:r>
          </w:p>
          <w:p w14:paraId="12215D92" w14:textId="51FB839F" w:rsidR="004268CA" w:rsidRPr="00357921" w:rsidRDefault="004268CA" w:rsidP="00004158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i/>
                <w:iCs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 xml:space="preserve">Case Number: </w:t>
            </w:r>
            <w:r w:rsidRPr="00357921">
              <w:rPr>
                <w:rFonts w:ascii="Arial" w:hAnsi="Arial" w:cs="Arial"/>
                <w:i/>
                <w:iCs/>
                <w:szCs w:val="24"/>
              </w:rPr>
              <w:t>(</w:t>
            </w:r>
            <w:r w:rsidRPr="00357921">
              <w:rPr>
                <w:rFonts w:ascii="Arial" w:eastAsiaTheme="minorHAnsi" w:hAnsi="Arial" w:cs="Arial"/>
                <w:i/>
                <w:iCs/>
                <w:szCs w:val="24"/>
              </w:rPr>
              <w:t>including assigned judge initials and</w:t>
            </w:r>
            <w:r w:rsidR="005354F5">
              <w:rPr>
                <w:rFonts w:ascii="Arial" w:eastAsiaTheme="minorHAnsi" w:hAnsi="Arial" w:cs="Arial"/>
                <w:i/>
                <w:iCs/>
                <w:szCs w:val="24"/>
              </w:rPr>
              <w:t xml:space="preserve"> </w:t>
            </w:r>
            <w:r w:rsidRPr="00357921">
              <w:rPr>
                <w:rFonts w:ascii="Arial" w:eastAsiaTheme="minorHAnsi" w:hAnsi="Arial" w:cs="Arial"/>
                <w:i/>
                <w:iCs/>
                <w:szCs w:val="24"/>
              </w:rPr>
              <w:t>referred magistrate judge initials, if applicable)</w:t>
            </w:r>
          </w:p>
          <w:p w14:paraId="250F63F6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_______________________________</w:t>
            </w:r>
          </w:p>
          <w:p w14:paraId="5A7A9780" w14:textId="1B0496D2" w:rsidR="004268CA" w:rsidRPr="00357921" w:rsidRDefault="005354F5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District </w:t>
            </w:r>
            <w:r w:rsidR="004268CA" w:rsidRPr="00357921">
              <w:rPr>
                <w:rFonts w:ascii="Arial" w:hAnsi="Arial" w:cs="Arial"/>
                <w:szCs w:val="24"/>
              </w:rPr>
              <w:t>Judge</w:t>
            </w:r>
          </w:p>
          <w:p w14:paraId="2C13001D" w14:textId="77777777" w:rsidR="004268CA" w:rsidRPr="00357921" w:rsidRDefault="004268CA" w:rsidP="00004158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_______________________________</w:t>
            </w:r>
          </w:p>
          <w:p w14:paraId="3A8ACCFE" w14:textId="77777777" w:rsidR="004268CA" w:rsidRDefault="004268CA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Magistrate Judge</w:t>
            </w:r>
          </w:p>
          <w:p w14:paraId="6FF8209D" w14:textId="759043ED" w:rsidR="00AC3F1C" w:rsidRPr="00357921" w:rsidRDefault="00AC3F1C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555B223" w14:textId="3077E457" w:rsidR="0085734C" w:rsidRPr="00357921" w:rsidRDefault="00982C08" w:rsidP="00AC3F1C">
      <w:pPr>
        <w:spacing w:line="480" w:lineRule="auto"/>
        <w:ind w:firstLine="274"/>
        <w:rPr>
          <w:rFonts w:ascii="Arial" w:hAnsi="Arial" w:cs="Arial"/>
          <w:szCs w:val="24"/>
        </w:rPr>
      </w:pPr>
      <w:r w:rsidRPr="00357921">
        <w:rPr>
          <w:rFonts w:ascii="Arial" w:hAnsi="Arial" w:cs="Arial"/>
          <w:szCs w:val="24"/>
        </w:rPr>
        <w:t xml:space="preserve"> </w:t>
      </w:r>
      <w:r w:rsidRPr="00357921">
        <w:rPr>
          <w:rFonts w:ascii="Arial" w:hAnsi="Arial" w:cs="Arial"/>
          <w:szCs w:val="24"/>
        </w:rPr>
        <w:tab/>
      </w:r>
      <w:r w:rsidR="00AC3F1C">
        <w:rPr>
          <w:rFonts w:ascii="Arial" w:hAnsi="Arial" w:cs="Arial"/>
          <w:szCs w:val="24"/>
        </w:rPr>
        <w:br/>
        <w:t xml:space="preserve"> </w:t>
      </w:r>
      <w:r w:rsidR="00AC3F1C">
        <w:rPr>
          <w:rFonts w:ascii="Arial" w:hAnsi="Arial" w:cs="Arial"/>
          <w:szCs w:val="24"/>
        </w:rPr>
        <w:tab/>
      </w:r>
      <w:r w:rsidR="0057452D" w:rsidRPr="00357921">
        <w:rPr>
          <w:rFonts w:ascii="Arial" w:hAnsi="Arial" w:cs="Arial"/>
          <w:szCs w:val="24"/>
        </w:rPr>
        <w:t>Under the</w:t>
      </w:r>
      <w:r w:rsidR="00A4079A" w:rsidRPr="00357921">
        <w:rPr>
          <w:rFonts w:ascii="Arial" w:hAnsi="Arial" w:cs="Arial"/>
          <w:szCs w:val="24"/>
        </w:rPr>
        <w:t xml:space="preserve"> </w:t>
      </w:r>
      <w:r w:rsidR="00670C39">
        <w:rPr>
          <w:rFonts w:ascii="Arial" w:hAnsi="Arial" w:cs="Arial"/>
          <w:szCs w:val="24"/>
        </w:rPr>
        <w:t>P</w:t>
      </w:r>
      <w:r w:rsidR="00A4079A" w:rsidRPr="00357921">
        <w:rPr>
          <w:rFonts w:ascii="Arial" w:hAnsi="Arial" w:cs="Arial"/>
          <w:szCs w:val="24"/>
        </w:rPr>
        <w:t>re-</w:t>
      </w:r>
      <w:r w:rsidR="00670C39">
        <w:rPr>
          <w:rFonts w:ascii="Arial" w:hAnsi="Arial" w:cs="Arial"/>
          <w:szCs w:val="24"/>
        </w:rPr>
        <w:t>C</w:t>
      </w:r>
      <w:r w:rsidR="00A4079A" w:rsidRPr="00357921">
        <w:rPr>
          <w:rFonts w:ascii="Arial" w:hAnsi="Arial" w:cs="Arial"/>
          <w:szCs w:val="24"/>
        </w:rPr>
        <w:t xml:space="preserve">laim </w:t>
      </w:r>
      <w:r w:rsidR="00670C39">
        <w:rPr>
          <w:rFonts w:ascii="Arial" w:hAnsi="Arial" w:cs="Arial"/>
          <w:szCs w:val="24"/>
        </w:rPr>
        <w:t>C</w:t>
      </w:r>
      <w:r w:rsidR="00A4079A" w:rsidRPr="00357921">
        <w:rPr>
          <w:rFonts w:ascii="Arial" w:hAnsi="Arial" w:cs="Arial"/>
          <w:szCs w:val="24"/>
        </w:rPr>
        <w:t xml:space="preserve">onstruction </w:t>
      </w:r>
      <w:r w:rsidR="00670C39">
        <w:rPr>
          <w:rFonts w:ascii="Arial" w:hAnsi="Arial" w:cs="Arial"/>
          <w:szCs w:val="24"/>
        </w:rPr>
        <w:t>S</w:t>
      </w:r>
      <w:r w:rsidR="00A4079A" w:rsidRPr="00357921">
        <w:rPr>
          <w:rFonts w:ascii="Arial" w:hAnsi="Arial" w:cs="Arial"/>
          <w:szCs w:val="24"/>
        </w:rPr>
        <w:t xml:space="preserve">cheduling </w:t>
      </w:r>
      <w:r w:rsidR="00670C39">
        <w:rPr>
          <w:rFonts w:ascii="Arial" w:hAnsi="Arial" w:cs="Arial"/>
          <w:szCs w:val="24"/>
        </w:rPr>
        <w:t>O</w:t>
      </w:r>
      <w:r w:rsidR="00A4079A" w:rsidRPr="00357921">
        <w:rPr>
          <w:rFonts w:ascii="Arial" w:hAnsi="Arial" w:cs="Arial"/>
          <w:szCs w:val="24"/>
        </w:rPr>
        <w:t>rder</w:t>
      </w:r>
      <w:r w:rsidR="00E947DF" w:rsidRPr="00357921">
        <w:rPr>
          <w:rFonts w:ascii="Arial" w:hAnsi="Arial" w:cs="Arial"/>
          <w:szCs w:val="24"/>
        </w:rPr>
        <w:t>,</w:t>
      </w:r>
      <w:r w:rsidR="00A4079A" w:rsidRPr="00357921">
        <w:rPr>
          <w:rFonts w:ascii="Arial" w:hAnsi="Arial" w:cs="Arial"/>
          <w:szCs w:val="24"/>
        </w:rPr>
        <w:t xml:space="preserve"> a proposed </w:t>
      </w:r>
      <w:r w:rsidR="005354F5">
        <w:rPr>
          <w:rFonts w:ascii="Arial" w:hAnsi="Arial" w:cs="Arial"/>
          <w:szCs w:val="24"/>
        </w:rPr>
        <w:t>P</w:t>
      </w:r>
      <w:r w:rsidR="00A4079A" w:rsidRPr="00357921">
        <w:rPr>
          <w:rFonts w:ascii="Arial" w:hAnsi="Arial" w:cs="Arial"/>
          <w:szCs w:val="24"/>
        </w:rPr>
        <w:t>ost-</w:t>
      </w:r>
      <w:r w:rsidR="005354F5">
        <w:rPr>
          <w:rFonts w:ascii="Arial" w:hAnsi="Arial" w:cs="Arial"/>
          <w:szCs w:val="24"/>
        </w:rPr>
        <w:t>C</w:t>
      </w:r>
      <w:r w:rsidR="00A4079A" w:rsidRPr="00357921">
        <w:rPr>
          <w:rFonts w:ascii="Arial" w:hAnsi="Arial" w:cs="Arial"/>
          <w:szCs w:val="24"/>
        </w:rPr>
        <w:t xml:space="preserve">laim </w:t>
      </w:r>
      <w:r w:rsidR="005354F5">
        <w:rPr>
          <w:rFonts w:ascii="Arial" w:hAnsi="Arial" w:cs="Arial"/>
          <w:szCs w:val="24"/>
        </w:rPr>
        <w:t>C</w:t>
      </w:r>
      <w:r w:rsidR="00A4079A" w:rsidRPr="00357921">
        <w:rPr>
          <w:rFonts w:ascii="Arial" w:hAnsi="Arial" w:cs="Arial"/>
          <w:szCs w:val="24"/>
        </w:rPr>
        <w:t xml:space="preserve">onstruction </w:t>
      </w:r>
      <w:r w:rsidR="005354F5">
        <w:rPr>
          <w:rFonts w:ascii="Arial" w:hAnsi="Arial" w:cs="Arial"/>
          <w:szCs w:val="24"/>
        </w:rPr>
        <w:t>S</w:t>
      </w:r>
      <w:r w:rsidR="00A4079A" w:rsidRPr="00357921">
        <w:rPr>
          <w:rFonts w:ascii="Arial" w:hAnsi="Arial" w:cs="Arial"/>
          <w:szCs w:val="24"/>
        </w:rPr>
        <w:t>cheduling</w:t>
      </w:r>
      <w:r w:rsidR="005354F5">
        <w:rPr>
          <w:rFonts w:ascii="Arial" w:hAnsi="Arial" w:cs="Arial"/>
          <w:szCs w:val="24"/>
        </w:rPr>
        <w:t xml:space="preserve"> O</w:t>
      </w:r>
      <w:r w:rsidR="00A4079A" w:rsidRPr="00357921">
        <w:rPr>
          <w:rFonts w:ascii="Arial" w:hAnsi="Arial" w:cs="Arial"/>
          <w:szCs w:val="24"/>
        </w:rPr>
        <w:t>rder has been filed</w:t>
      </w:r>
      <w:r w:rsidR="00E947DF" w:rsidRPr="00357921">
        <w:rPr>
          <w:rFonts w:ascii="Arial" w:hAnsi="Arial" w:cs="Arial"/>
          <w:szCs w:val="24"/>
        </w:rPr>
        <w:t>.</w:t>
      </w:r>
      <w:r w:rsidR="00C40B71" w:rsidRPr="00357921">
        <w:rPr>
          <w:rFonts w:ascii="Arial" w:hAnsi="Arial" w:cs="Arial"/>
          <w:szCs w:val="24"/>
        </w:rPr>
        <w:t xml:space="preserve"> </w:t>
      </w:r>
      <w:r w:rsidR="00E947DF" w:rsidRPr="00357921">
        <w:rPr>
          <w:rFonts w:ascii="Arial" w:hAnsi="Arial" w:cs="Arial"/>
          <w:szCs w:val="24"/>
        </w:rPr>
        <w:t xml:space="preserve">The following deadlines may not be modified without a court order consistent with Fed. R. Civ. P. 16(b)(4) and DUCivR </w:t>
      </w:r>
      <w:r w:rsidR="00524503">
        <w:rPr>
          <w:rFonts w:ascii="Arial" w:hAnsi="Arial" w:cs="Arial"/>
          <w:szCs w:val="24"/>
        </w:rPr>
        <w:br/>
      </w:r>
      <w:r w:rsidR="00E947DF" w:rsidRPr="00357921">
        <w:rPr>
          <w:rFonts w:ascii="Arial" w:hAnsi="Arial" w:cs="Arial"/>
          <w:szCs w:val="24"/>
        </w:rPr>
        <w:t>83-</w:t>
      </w:r>
      <w:r w:rsidR="00524503">
        <w:rPr>
          <w:rFonts w:ascii="Arial" w:hAnsi="Arial" w:cs="Arial"/>
          <w:szCs w:val="24"/>
        </w:rPr>
        <w:t>5</w:t>
      </w:r>
      <w:r w:rsidR="00E947DF" w:rsidRPr="00357921">
        <w:rPr>
          <w:rFonts w:ascii="Arial" w:hAnsi="Arial" w:cs="Arial"/>
          <w:szCs w:val="24"/>
        </w:rPr>
        <w:t>.</w:t>
      </w:r>
      <w:bookmarkStart w:id="2" w:name="_Hlk137472094"/>
      <w:r w:rsidR="0085734C" w:rsidRPr="00357921">
        <w:rPr>
          <w:rFonts w:ascii="Arial" w:hAnsi="Arial" w:cs="Arial"/>
          <w:bCs/>
          <w:szCs w:val="24"/>
        </w:rPr>
        <w:t xml:space="preserve"> </w:t>
      </w:r>
    </w:p>
    <w:p w14:paraId="6F6133A2" w14:textId="77777777" w:rsidR="00F7766A" w:rsidRPr="002E5FBE" w:rsidRDefault="00F7766A" w:rsidP="00F7766A">
      <w:pPr>
        <w:spacing w:line="480" w:lineRule="auto"/>
        <w:ind w:firstLine="720"/>
        <w:jc w:val="center"/>
        <w:rPr>
          <w:rFonts w:ascii="Arial" w:hAnsi="Arial" w:cs="Arial"/>
          <w:b/>
          <w:szCs w:val="24"/>
        </w:rPr>
      </w:pPr>
      <w:r w:rsidRPr="002E5FBE">
        <w:rPr>
          <w:rFonts w:ascii="Arial" w:hAnsi="Arial" w:cs="Arial"/>
          <w:b/>
          <w:szCs w:val="24"/>
        </w:rPr>
        <w:t>DEADLINES ARE 11:59 P.M. ON THE DATE INDICATED UNLESS EXPRESSLY STATED OTHERWISE</w:t>
      </w:r>
    </w:p>
    <w:p w14:paraId="4E592E66" w14:textId="77777777" w:rsidR="00004158" w:rsidRPr="00357921" w:rsidRDefault="00004158" w:rsidP="003A6295">
      <w:pPr>
        <w:spacing w:line="240" w:lineRule="auto"/>
        <w:ind w:firstLine="720"/>
        <w:rPr>
          <w:rFonts w:ascii="Arial" w:hAnsi="Arial" w:cs="Arial"/>
          <w:b/>
          <w:szCs w:val="24"/>
        </w:rPr>
      </w:pPr>
    </w:p>
    <w:bookmarkEnd w:id="2"/>
    <w:p w14:paraId="2F35B2FC" w14:textId="09DFFBD1" w:rsidR="00FA2E7C" w:rsidRPr="00357921" w:rsidRDefault="00FA2E7C" w:rsidP="003A6295">
      <w:pPr>
        <w:pStyle w:val="ListParagraph"/>
        <w:numPr>
          <w:ilvl w:val="0"/>
          <w:numId w:val="10"/>
        </w:numPr>
        <w:spacing w:before="0" w:after="0"/>
        <w:ind w:left="450" w:hanging="450"/>
        <w:rPr>
          <w:rFonts w:cs="Arial"/>
          <w:b/>
          <w:bCs/>
          <w:szCs w:val="24"/>
        </w:rPr>
      </w:pPr>
      <w:r w:rsidRPr="00357921">
        <w:rPr>
          <w:rFonts w:cs="Arial"/>
          <w:b/>
          <w:bCs/>
          <w:szCs w:val="24"/>
        </w:rPr>
        <w:t>FACT DISCOVERY</w:t>
      </w:r>
    </w:p>
    <w:tbl>
      <w:tblPr>
        <w:tblStyle w:val="TableGrid"/>
        <w:tblW w:w="9805" w:type="dxa"/>
        <w:tblInd w:w="450" w:type="dxa"/>
        <w:tblLook w:val="04A0" w:firstRow="1" w:lastRow="0" w:firstColumn="1" w:lastColumn="0" w:noHBand="0" w:noVBand="1"/>
      </w:tblPr>
      <w:tblGrid>
        <w:gridCol w:w="535"/>
        <w:gridCol w:w="6588"/>
        <w:gridCol w:w="2682"/>
      </w:tblGrid>
      <w:tr w:rsidR="0094668D" w:rsidRPr="00357921" w14:paraId="70B1742E" w14:textId="77777777" w:rsidTr="00150E53">
        <w:tc>
          <w:tcPr>
            <w:tcW w:w="535" w:type="dxa"/>
          </w:tcPr>
          <w:p w14:paraId="25E7C554" w14:textId="4B6BFCBE" w:rsidR="0094668D" w:rsidRPr="00357921" w:rsidRDefault="0094668D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1.</w:t>
            </w:r>
          </w:p>
        </w:tc>
        <w:tc>
          <w:tcPr>
            <w:tcW w:w="6588" w:type="dxa"/>
          </w:tcPr>
          <w:p w14:paraId="0EBA12EA" w14:textId="5ED20152" w:rsidR="0094668D" w:rsidRPr="00357921" w:rsidRDefault="0094668D" w:rsidP="0094668D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Deadline to disclose intent to reply on opinions of counsel and materials in support:</w:t>
            </w:r>
          </w:p>
        </w:tc>
        <w:tc>
          <w:tcPr>
            <w:tcW w:w="2682" w:type="dxa"/>
          </w:tcPr>
          <w:p w14:paraId="72A95F4F" w14:textId="74368752" w:rsidR="0094668D" w:rsidRPr="00357921" w:rsidRDefault="0094668D" w:rsidP="009477A0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1374536F" w14:textId="7B25F305" w:rsidR="0094668D" w:rsidRPr="00357921" w:rsidRDefault="0094668D" w:rsidP="003A6295">
            <w:pPr>
              <w:spacing w:line="240" w:lineRule="auto"/>
              <w:rPr>
                <w:rFonts w:ascii="Arial" w:hAnsi="Arial" w:cs="Arial"/>
                <w:iCs/>
                <w:szCs w:val="24"/>
                <w:lang w:val="en-CA"/>
              </w:rPr>
            </w:pPr>
            <w:r w:rsidRPr="00357921">
              <w:rPr>
                <w:rFonts w:ascii="Arial" w:hAnsi="Arial" w:cs="Arial"/>
                <w:iCs/>
                <w:szCs w:val="24"/>
              </w:rPr>
              <w:t>[PCC Day 7/Week 1]</w:t>
            </w:r>
          </w:p>
        </w:tc>
      </w:tr>
      <w:tr w:rsidR="0094668D" w:rsidRPr="00357921" w14:paraId="0C9FB0AF" w14:textId="77777777" w:rsidTr="00D57770">
        <w:tc>
          <w:tcPr>
            <w:tcW w:w="535" w:type="dxa"/>
          </w:tcPr>
          <w:p w14:paraId="6B363E6C" w14:textId="438D3D2E" w:rsidR="0094668D" w:rsidRPr="00357921" w:rsidRDefault="0094668D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2.</w:t>
            </w:r>
          </w:p>
        </w:tc>
        <w:tc>
          <w:tcPr>
            <w:tcW w:w="6588" w:type="dxa"/>
          </w:tcPr>
          <w:p w14:paraId="450E5B6F" w14:textId="18F28A30" w:rsidR="0094668D" w:rsidRPr="00357921" w:rsidRDefault="0094668D" w:rsidP="0094668D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Deadline to file motion for additional discovery: [LPR 1.3(a)]</w:t>
            </w:r>
          </w:p>
        </w:tc>
        <w:tc>
          <w:tcPr>
            <w:tcW w:w="2682" w:type="dxa"/>
          </w:tcPr>
          <w:p w14:paraId="0480D8A2" w14:textId="6AF40B59" w:rsidR="0094668D" w:rsidRPr="00357921" w:rsidRDefault="0094668D" w:rsidP="00004158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52D691AE" w14:textId="4A063A50" w:rsidR="0094668D" w:rsidRPr="00357921" w:rsidRDefault="0094668D" w:rsidP="00004158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57921">
              <w:rPr>
                <w:rFonts w:ascii="Arial" w:hAnsi="Arial" w:cs="Arial"/>
                <w:iCs/>
                <w:szCs w:val="24"/>
              </w:rPr>
              <w:t>[PCC Day 14/Week 2]</w:t>
            </w:r>
          </w:p>
        </w:tc>
      </w:tr>
    </w:tbl>
    <w:p w14:paraId="27905ACF" w14:textId="77777777" w:rsidR="00004158" w:rsidRPr="00357921" w:rsidRDefault="00004158" w:rsidP="003A6295">
      <w:pPr>
        <w:pStyle w:val="ListParagraph"/>
        <w:spacing w:before="0" w:after="0"/>
        <w:rPr>
          <w:rFonts w:cs="Arial"/>
          <w:b/>
          <w:bCs/>
          <w:szCs w:val="24"/>
        </w:rPr>
      </w:pPr>
    </w:p>
    <w:p w14:paraId="6044147C" w14:textId="77777777" w:rsidR="009477A0" w:rsidRPr="00357921" w:rsidRDefault="009477A0" w:rsidP="003A6295">
      <w:pPr>
        <w:pStyle w:val="ListParagraph"/>
        <w:spacing w:before="0" w:after="0"/>
        <w:ind w:left="450"/>
        <w:rPr>
          <w:rFonts w:cs="Arial"/>
          <w:b/>
          <w:bCs/>
          <w:szCs w:val="24"/>
        </w:rPr>
      </w:pPr>
    </w:p>
    <w:p w14:paraId="6FC6EC52" w14:textId="7AEC8F58" w:rsidR="00004158" w:rsidRPr="00357921" w:rsidRDefault="00004158" w:rsidP="003A6295">
      <w:pPr>
        <w:pStyle w:val="ListParagraph"/>
        <w:numPr>
          <w:ilvl w:val="0"/>
          <w:numId w:val="10"/>
        </w:numPr>
        <w:spacing w:before="0" w:after="0"/>
        <w:ind w:left="450" w:hanging="450"/>
        <w:rPr>
          <w:rFonts w:cs="Arial"/>
          <w:b/>
          <w:bCs/>
          <w:szCs w:val="24"/>
        </w:rPr>
      </w:pPr>
      <w:r w:rsidRPr="00357921">
        <w:rPr>
          <w:rFonts w:cs="Arial"/>
          <w:b/>
          <w:bCs/>
          <w:szCs w:val="24"/>
        </w:rPr>
        <w:t>EXPERT DISCOVERY</w:t>
      </w:r>
    </w:p>
    <w:tbl>
      <w:tblPr>
        <w:tblStyle w:val="TableGrid"/>
        <w:tblW w:w="9895" w:type="dxa"/>
        <w:tblInd w:w="450" w:type="dxa"/>
        <w:tblLook w:val="04A0" w:firstRow="1" w:lastRow="0" w:firstColumn="1" w:lastColumn="0" w:noHBand="0" w:noVBand="1"/>
      </w:tblPr>
      <w:tblGrid>
        <w:gridCol w:w="530"/>
        <w:gridCol w:w="817"/>
        <w:gridCol w:w="4413"/>
        <w:gridCol w:w="1392"/>
        <w:gridCol w:w="2743"/>
      </w:tblGrid>
      <w:tr w:rsidR="00004158" w:rsidRPr="00357921" w14:paraId="7B34BB82" w14:textId="77777777" w:rsidTr="003A6295">
        <w:tc>
          <w:tcPr>
            <w:tcW w:w="530" w:type="dxa"/>
          </w:tcPr>
          <w:p w14:paraId="3D64E626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a.</w:t>
            </w:r>
          </w:p>
        </w:tc>
        <w:tc>
          <w:tcPr>
            <w:tcW w:w="9365" w:type="dxa"/>
            <w:gridSpan w:val="4"/>
          </w:tcPr>
          <w:p w14:paraId="62DE0A0F" w14:textId="3F1D1BB3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bCs/>
                <w:szCs w:val="24"/>
              </w:rPr>
              <w:t>Filing of</w:t>
            </w:r>
            <w:r w:rsidR="00AC3F1C">
              <w:rPr>
                <w:rFonts w:cs="Arial"/>
                <w:bCs/>
                <w:szCs w:val="24"/>
              </w:rPr>
              <w:t xml:space="preserve"> Notice of </w:t>
            </w:r>
            <w:r w:rsidRPr="00357921">
              <w:rPr>
                <w:rFonts w:cs="Arial"/>
                <w:bCs/>
                <w:szCs w:val="24"/>
              </w:rPr>
              <w:t xml:space="preserve"> </w:t>
            </w:r>
            <w:r w:rsidR="00A4079A" w:rsidRPr="00357921">
              <w:rPr>
                <w:rFonts w:cs="Arial"/>
                <w:bCs/>
                <w:szCs w:val="24"/>
              </w:rPr>
              <w:t>Designation</w:t>
            </w:r>
            <w:r w:rsidRPr="00357921">
              <w:rPr>
                <w:rFonts w:cs="Arial"/>
                <w:bCs/>
                <w:szCs w:val="24"/>
              </w:rPr>
              <w:t xml:space="preserve"> required by DUCivR 26-1(a)(2)—</w:t>
            </w:r>
          </w:p>
        </w:tc>
      </w:tr>
      <w:tr w:rsidR="00004158" w:rsidRPr="00357921" w14:paraId="1982C970" w14:textId="77777777" w:rsidTr="003A6295">
        <w:tc>
          <w:tcPr>
            <w:tcW w:w="530" w:type="dxa"/>
          </w:tcPr>
          <w:p w14:paraId="310A772B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798A79B8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14:paraId="506C8486" w14:textId="065EAB6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 xml:space="preserve">Parties bearing the burden of proof: </w:t>
            </w:r>
          </w:p>
        </w:tc>
        <w:tc>
          <w:tcPr>
            <w:tcW w:w="2743" w:type="dxa"/>
          </w:tcPr>
          <w:p w14:paraId="6E24EC1B" w14:textId="0CE432CE" w:rsidR="00004158" w:rsidRPr="00357921" w:rsidRDefault="0094668D" w:rsidP="003A6295">
            <w:pPr>
              <w:spacing w:line="240" w:lineRule="auto"/>
              <w:rPr>
                <w:rFonts w:ascii="Arial" w:hAnsi="Arial" w:cs="Arial"/>
                <w:szCs w:val="24"/>
                <w:highlight w:val="green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  <w:tr w:rsidR="00004158" w:rsidRPr="00357921" w14:paraId="2833F9BE" w14:textId="77777777" w:rsidTr="003A6295">
        <w:tc>
          <w:tcPr>
            <w:tcW w:w="530" w:type="dxa"/>
          </w:tcPr>
          <w:p w14:paraId="49768A74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63AA69E4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14:paraId="1BAD434C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Parties not bearing the burden of proof:</w:t>
            </w:r>
          </w:p>
        </w:tc>
        <w:tc>
          <w:tcPr>
            <w:tcW w:w="2743" w:type="dxa"/>
          </w:tcPr>
          <w:p w14:paraId="60FB6A90" w14:textId="589F8FDF" w:rsidR="00004158" w:rsidRPr="00357921" w:rsidRDefault="0094668D" w:rsidP="003A6295">
            <w:pPr>
              <w:spacing w:line="240" w:lineRule="auto"/>
              <w:rPr>
                <w:rFonts w:ascii="Arial" w:hAnsi="Arial" w:cs="Arial"/>
                <w:szCs w:val="24"/>
                <w:highlight w:val="green"/>
                <w:lang w:val="en-CA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  <w:tr w:rsidR="00004158" w:rsidRPr="00357921" w14:paraId="31F49007" w14:textId="77777777" w:rsidTr="003A6295">
        <w:tc>
          <w:tcPr>
            <w:tcW w:w="530" w:type="dxa"/>
          </w:tcPr>
          <w:p w14:paraId="6D00C949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5236D880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413" w:type="dxa"/>
          </w:tcPr>
          <w:p w14:paraId="1D1C7E65" w14:textId="77777777" w:rsidR="00004158" w:rsidRPr="00357921" w:rsidRDefault="00004158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92" w:type="dxa"/>
          </w:tcPr>
          <w:p w14:paraId="69299EA3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2743" w:type="dxa"/>
          </w:tcPr>
          <w:p w14:paraId="7CB7CB06" w14:textId="77777777" w:rsidR="00004158" w:rsidRPr="00357921" w:rsidRDefault="00004158" w:rsidP="003A629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004158" w:rsidRPr="00357921" w14:paraId="09869083" w14:textId="77777777" w:rsidTr="003A6295">
        <w:tc>
          <w:tcPr>
            <w:tcW w:w="530" w:type="dxa"/>
          </w:tcPr>
          <w:p w14:paraId="0E463749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lastRenderedPageBreak/>
              <w:t>b.</w:t>
            </w:r>
          </w:p>
        </w:tc>
        <w:tc>
          <w:tcPr>
            <w:tcW w:w="9365" w:type="dxa"/>
            <w:gridSpan w:val="4"/>
          </w:tcPr>
          <w:p w14:paraId="36C39DB9" w14:textId="77777777" w:rsidR="00004158" w:rsidRPr="00357921" w:rsidRDefault="00004158" w:rsidP="003A629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57921">
              <w:rPr>
                <w:rFonts w:ascii="Arial" w:hAnsi="Arial" w:cs="Arial"/>
                <w:bCs/>
                <w:szCs w:val="24"/>
              </w:rPr>
              <w:t>Service of Fed. R. Civ. P. 26(a)(2) Disclosures and Reports—</w:t>
            </w:r>
          </w:p>
        </w:tc>
      </w:tr>
      <w:tr w:rsidR="00004158" w:rsidRPr="00357921" w14:paraId="1836FC86" w14:textId="77777777" w:rsidTr="003A6295">
        <w:tc>
          <w:tcPr>
            <w:tcW w:w="530" w:type="dxa"/>
          </w:tcPr>
          <w:p w14:paraId="0A629DF3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04523B23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14:paraId="61B3689B" w14:textId="19B66EFF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Parties bearing the burden of proof: [LPR 5.1]</w:t>
            </w:r>
          </w:p>
        </w:tc>
        <w:tc>
          <w:tcPr>
            <w:tcW w:w="2743" w:type="dxa"/>
          </w:tcPr>
          <w:p w14:paraId="3AD3DAB0" w14:textId="67AA9A1F" w:rsidR="00C77E0D" w:rsidRPr="00357921" w:rsidRDefault="00C77E0D" w:rsidP="009477A0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3AC0F9AC" w14:textId="1C31BAB1" w:rsidR="00004158" w:rsidRPr="00357921" w:rsidRDefault="00004158" w:rsidP="003A629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57921">
              <w:rPr>
                <w:rFonts w:ascii="Arial" w:hAnsi="Arial" w:cs="Arial"/>
                <w:iCs/>
                <w:szCs w:val="24"/>
                <w:u w:val="single"/>
              </w:rPr>
              <w:t>[</w:t>
            </w:r>
            <w:r w:rsidRPr="00357921">
              <w:rPr>
                <w:rFonts w:ascii="Arial" w:hAnsi="Arial" w:cs="Arial"/>
                <w:szCs w:val="24"/>
              </w:rPr>
              <w:t>PCC Day 28/ Week 4]</w:t>
            </w:r>
          </w:p>
        </w:tc>
      </w:tr>
      <w:tr w:rsidR="00004158" w:rsidRPr="00357921" w14:paraId="313804AF" w14:textId="77777777" w:rsidTr="003A6295">
        <w:tc>
          <w:tcPr>
            <w:tcW w:w="530" w:type="dxa"/>
          </w:tcPr>
          <w:p w14:paraId="10826DA2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76B4A83B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14:paraId="0BA6CB1C" w14:textId="35465969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Parties not bearing the burden of proof:</w:t>
            </w:r>
            <w:r w:rsidR="003A6295" w:rsidRPr="00357921">
              <w:rPr>
                <w:rFonts w:cs="Arial"/>
                <w:szCs w:val="24"/>
              </w:rPr>
              <w:t xml:space="preserve"> [LPR 5.1]</w:t>
            </w:r>
          </w:p>
        </w:tc>
        <w:tc>
          <w:tcPr>
            <w:tcW w:w="2743" w:type="dxa"/>
          </w:tcPr>
          <w:p w14:paraId="42835098" w14:textId="77777777" w:rsidR="0094668D" w:rsidRPr="00357921" w:rsidRDefault="0094668D" w:rsidP="0094668D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18CAA566" w14:textId="0CA1AF58" w:rsidR="00004158" w:rsidRPr="00357921" w:rsidRDefault="00A4079A" w:rsidP="003A629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57921">
              <w:rPr>
                <w:rFonts w:ascii="Arial" w:hAnsi="Arial" w:cs="Arial"/>
                <w:iCs/>
                <w:szCs w:val="24"/>
                <w:u w:val="single"/>
              </w:rPr>
              <w:t>[</w:t>
            </w:r>
            <w:r w:rsidRPr="00357921">
              <w:rPr>
                <w:rFonts w:ascii="Arial" w:hAnsi="Arial" w:cs="Arial"/>
                <w:szCs w:val="24"/>
              </w:rPr>
              <w:t xml:space="preserve">PCC Day </w:t>
            </w:r>
            <w:r w:rsidR="003A6295" w:rsidRPr="00357921">
              <w:rPr>
                <w:rFonts w:ascii="Arial" w:hAnsi="Arial" w:cs="Arial"/>
                <w:szCs w:val="24"/>
              </w:rPr>
              <w:t>56</w:t>
            </w:r>
            <w:r w:rsidRPr="00357921">
              <w:rPr>
                <w:rFonts w:ascii="Arial" w:hAnsi="Arial" w:cs="Arial"/>
                <w:szCs w:val="24"/>
              </w:rPr>
              <w:t xml:space="preserve">/ Week </w:t>
            </w:r>
            <w:r w:rsidR="003A6295" w:rsidRPr="00357921">
              <w:rPr>
                <w:rFonts w:ascii="Arial" w:hAnsi="Arial" w:cs="Arial"/>
                <w:szCs w:val="24"/>
              </w:rPr>
              <w:t>8</w:t>
            </w:r>
            <w:r w:rsidRPr="00357921">
              <w:rPr>
                <w:rFonts w:ascii="Arial" w:hAnsi="Arial" w:cs="Arial"/>
                <w:szCs w:val="24"/>
              </w:rPr>
              <w:t>]</w:t>
            </w:r>
          </w:p>
        </w:tc>
      </w:tr>
      <w:tr w:rsidR="00004158" w:rsidRPr="00357921" w14:paraId="5E717E00" w14:textId="77777777" w:rsidTr="003A6295">
        <w:tc>
          <w:tcPr>
            <w:tcW w:w="530" w:type="dxa"/>
          </w:tcPr>
          <w:p w14:paraId="4D18841E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409144DF" w14:textId="77777777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3.</w:t>
            </w:r>
          </w:p>
        </w:tc>
        <w:tc>
          <w:tcPr>
            <w:tcW w:w="5805" w:type="dxa"/>
            <w:gridSpan w:val="2"/>
          </w:tcPr>
          <w:p w14:paraId="200BEDEA" w14:textId="18DAE5E1" w:rsidR="00004158" w:rsidRPr="00357921" w:rsidRDefault="00004158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Rebuttal reports, if any: [LPR 5.1]</w:t>
            </w:r>
          </w:p>
        </w:tc>
        <w:tc>
          <w:tcPr>
            <w:tcW w:w="2743" w:type="dxa"/>
          </w:tcPr>
          <w:p w14:paraId="23B5CD6C" w14:textId="4EDE30C5" w:rsidR="00C77E0D" w:rsidRPr="00357921" w:rsidRDefault="00C77E0D" w:rsidP="009477A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04B2E7C1" w14:textId="25C7204E" w:rsidR="00004158" w:rsidRPr="00357921" w:rsidRDefault="00004158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 xml:space="preserve">[PCC Day </w:t>
            </w:r>
            <w:r w:rsidR="003A6295" w:rsidRPr="00357921">
              <w:rPr>
                <w:rFonts w:ascii="Arial" w:hAnsi="Arial" w:cs="Arial"/>
                <w:szCs w:val="24"/>
              </w:rPr>
              <w:t>84</w:t>
            </w:r>
            <w:r w:rsidRPr="00357921">
              <w:rPr>
                <w:rFonts w:ascii="Arial" w:hAnsi="Arial" w:cs="Arial"/>
                <w:szCs w:val="24"/>
              </w:rPr>
              <w:t xml:space="preserve">/ Week </w:t>
            </w:r>
            <w:r w:rsidR="003A6295" w:rsidRPr="00357921">
              <w:rPr>
                <w:rFonts w:ascii="Arial" w:hAnsi="Arial" w:cs="Arial"/>
                <w:szCs w:val="24"/>
              </w:rPr>
              <w:t>12</w:t>
            </w:r>
            <w:r w:rsidRPr="00357921">
              <w:rPr>
                <w:rFonts w:ascii="Arial" w:hAnsi="Arial" w:cs="Arial"/>
                <w:szCs w:val="24"/>
              </w:rPr>
              <w:t>]</w:t>
            </w:r>
          </w:p>
        </w:tc>
      </w:tr>
      <w:tr w:rsidR="00AC3F1C" w:rsidRPr="00357921" w14:paraId="1CE496D1" w14:textId="77777777" w:rsidTr="003A6295">
        <w:tc>
          <w:tcPr>
            <w:tcW w:w="530" w:type="dxa"/>
          </w:tcPr>
          <w:p w14:paraId="1584468F" w14:textId="77777777" w:rsidR="00AC3F1C" w:rsidRPr="00357921" w:rsidRDefault="00AC3F1C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0E9391AD" w14:textId="77777777" w:rsidR="00AC3F1C" w:rsidRPr="00357921" w:rsidRDefault="00AC3F1C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4E485664" w14:textId="77777777" w:rsidR="00AC3F1C" w:rsidRPr="00357921" w:rsidRDefault="00AC3F1C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2743" w:type="dxa"/>
          </w:tcPr>
          <w:p w14:paraId="48270B2D" w14:textId="77777777" w:rsidR="00AC3F1C" w:rsidRPr="00357921" w:rsidRDefault="00AC3F1C" w:rsidP="009477A0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</w:p>
        </w:tc>
      </w:tr>
      <w:tr w:rsidR="005354F5" w:rsidRPr="00357921" w14:paraId="3459270B" w14:textId="77777777" w:rsidTr="00D83261">
        <w:tc>
          <w:tcPr>
            <w:tcW w:w="530" w:type="dxa"/>
          </w:tcPr>
          <w:p w14:paraId="42FBAA41" w14:textId="4B971424" w:rsidR="005354F5" w:rsidRPr="00357921" w:rsidRDefault="005354F5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 xml:space="preserve">c. </w:t>
            </w:r>
          </w:p>
        </w:tc>
        <w:tc>
          <w:tcPr>
            <w:tcW w:w="6622" w:type="dxa"/>
            <w:gridSpan w:val="3"/>
          </w:tcPr>
          <w:p w14:paraId="569BDEFC" w14:textId="08390DA9" w:rsidR="005354F5" w:rsidRPr="00357921" w:rsidRDefault="005354F5" w:rsidP="0000415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Deadline for expert discovery to close: [LPR 5.2]</w:t>
            </w:r>
          </w:p>
        </w:tc>
        <w:tc>
          <w:tcPr>
            <w:tcW w:w="2743" w:type="dxa"/>
          </w:tcPr>
          <w:p w14:paraId="733C78FE" w14:textId="77777777" w:rsidR="005354F5" w:rsidRPr="00357921" w:rsidRDefault="005354F5" w:rsidP="00780C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34C63E84" w14:textId="1DC63355" w:rsidR="005354F5" w:rsidRPr="00357921" w:rsidRDefault="005354F5" w:rsidP="003A629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57921">
              <w:rPr>
                <w:rFonts w:ascii="Arial" w:hAnsi="Arial" w:cs="Arial"/>
                <w:szCs w:val="24"/>
              </w:rPr>
              <w:t>[PCC Day 119/Week 17]</w:t>
            </w:r>
          </w:p>
        </w:tc>
      </w:tr>
    </w:tbl>
    <w:p w14:paraId="577F5780" w14:textId="719C67DD" w:rsidR="0085734C" w:rsidRPr="00357921" w:rsidRDefault="0085734C" w:rsidP="0085734C">
      <w:pPr>
        <w:spacing w:line="240" w:lineRule="auto"/>
        <w:rPr>
          <w:rFonts w:ascii="Arial" w:hAnsi="Arial" w:cs="Arial"/>
          <w:b/>
          <w:i/>
          <w:szCs w:val="24"/>
        </w:rPr>
      </w:pPr>
    </w:p>
    <w:p w14:paraId="42AFC3F9" w14:textId="08B88D96" w:rsidR="0085734C" w:rsidRPr="00357921" w:rsidRDefault="0085734C" w:rsidP="0085734C">
      <w:pPr>
        <w:pStyle w:val="ListParagraph"/>
        <w:numPr>
          <w:ilvl w:val="0"/>
          <w:numId w:val="10"/>
        </w:numPr>
        <w:spacing w:before="0" w:after="0"/>
        <w:ind w:left="450" w:hanging="450"/>
        <w:rPr>
          <w:rFonts w:cs="Arial"/>
          <w:b/>
          <w:bCs/>
          <w:szCs w:val="24"/>
        </w:rPr>
      </w:pPr>
      <w:r w:rsidRPr="00357921">
        <w:rPr>
          <w:rFonts w:cs="Arial"/>
          <w:b/>
          <w:bCs/>
          <w:szCs w:val="24"/>
        </w:rPr>
        <w:t>DISPOSIT</w:t>
      </w:r>
      <w:r w:rsidR="00A4079A" w:rsidRPr="00357921">
        <w:rPr>
          <w:rFonts w:cs="Arial"/>
          <w:b/>
          <w:bCs/>
          <w:szCs w:val="24"/>
        </w:rPr>
        <w:t>I</w:t>
      </w:r>
      <w:r w:rsidRPr="00357921">
        <w:rPr>
          <w:rFonts w:cs="Arial"/>
          <w:b/>
          <w:bCs/>
          <w:szCs w:val="24"/>
        </w:rPr>
        <w:t xml:space="preserve">VE </w:t>
      </w:r>
      <w:r w:rsidR="00A4079A" w:rsidRPr="00357921">
        <w:rPr>
          <w:rFonts w:cs="Arial"/>
          <w:b/>
          <w:bCs/>
          <w:szCs w:val="24"/>
        </w:rPr>
        <w:t xml:space="preserve">AND EXPERT </w:t>
      </w:r>
      <w:r w:rsidRPr="00357921">
        <w:rPr>
          <w:rFonts w:cs="Arial"/>
          <w:b/>
          <w:bCs/>
          <w:szCs w:val="24"/>
        </w:rPr>
        <w:t>MOTION</w:t>
      </w:r>
      <w:r w:rsidR="00A4079A" w:rsidRPr="00357921">
        <w:rPr>
          <w:rFonts w:cs="Arial"/>
          <w:b/>
          <w:bCs/>
          <w:szCs w:val="24"/>
        </w:rPr>
        <w:t>S</w:t>
      </w:r>
      <w:r w:rsidR="005354F5">
        <w:rPr>
          <w:rStyle w:val="FootnoteReference"/>
          <w:rFonts w:cs="Arial"/>
          <w:b/>
          <w:bCs/>
          <w:szCs w:val="24"/>
        </w:rPr>
        <w:footnoteReference w:id="1"/>
      </w:r>
      <w:r w:rsidRPr="00357921">
        <w:rPr>
          <w:rFonts w:cs="Arial"/>
          <w:b/>
          <w:bCs/>
          <w:szCs w:val="24"/>
        </w:rPr>
        <w:t xml:space="preserve"> </w:t>
      </w:r>
    </w:p>
    <w:tbl>
      <w:tblPr>
        <w:tblStyle w:val="TableGrid"/>
        <w:tblW w:w="9895" w:type="dxa"/>
        <w:tblInd w:w="450" w:type="dxa"/>
        <w:tblLook w:val="04A0" w:firstRow="1" w:lastRow="0" w:firstColumn="1" w:lastColumn="0" w:noHBand="0" w:noVBand="1"/>
      </w:tblPr>
      <w:tblGrid>
        <w:gridCol w:w="530"/>
        <w:gridCol w:w="817"/>
        <w:gridCol w:w="5805"/>
        <w:gridCol w:w="2743"/>
      </w:tblGrid>
      <w:tr w:rsidR="0085734C" w:rsidRPr="00357921" w14:paraId="07B4F89B" w14:textId="77777777" w:rsidTr="003A6295">
        <w:tc>
          <w:tcPr>
            <w:tcW w:w="530" w:type="dxa"/>
          </w:tcPr>
          <w:p w14:paraId="25F6BC85" w14:textId="2CFBFF49" w:rsidR="0085734C" w:rsidRPr="00357921" w:rsidRDefault="00A4079A" w:rsidP="0085734C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a.</w:t>
            </w:r>
          </w:p>
        </w:tc>
        <w:tc>
          <w:tcPr>
            <w:tcW w:w="817" w:type="dxa"/>
          </w:tcPr>
          <w:p w14:paraId="05AAF9A2" w14:textId="492C2C7E" w:rsidR="0085734C" w:rsidRPr="00357921" w:rsidRDefault="0085734C" w:rsidP="0085734C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805" w:type="dxa"/>
          </w:tcPr>
          <w:p w14:paraId="0B3781FD" w14:textId="513A7F8D" w:rsidR="0085734C" w:rsidRPr="00357921" w:rsidRDefault="0085734C" w:rsidP="0085734C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Deadline for filing dispositive or potentially dispositive motions: [LPR 6.1]</w:t>
            </w:r>
          </w:p>
        </w:tc>
        <w:tc>
          <w:tcPr>
            <w:tcW w:w="2743" w:type="dxa"/>
          </w:tcPr>
          <w:p w14:paraId="7BF09F90" w14:textId="203536BE" w:rsidR="00C77E0D" w:rsidRPr="00357921" w:rsidRDefault="00C77E0D" w:rsidP="009477A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6B827AFC" w14:textId="7C990014" w:rsidR="0085734C" w:rsidRPr="00357921" w:rsidRDefault="0085734C" w:rsidP="003A629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 xml:space="preserve">[PCC Day </w:t>
            </w:r>
            <w:r w:rsidR="003A6295" w:rsidRPr="00357921">
              <w:rPr>
                <w:rFonts w:ascii="Arial" w:hAnsi="Arial" w:cs="Arial"/>
                <w:szCs w:val="24"/>
              </w:rPr>
              <w:t>147</w:t>
            </w:r>
            <w:r w:rsidRPr="00357921">
              <w:rPr>
                <w:rFonts w:ascii="Arial" w:hAnsi="Arial" w:cs="Arial"/>
                <w:szCs w:val="24"/>
              </w:rPr>
              <w:t xml:space="preserve">/Week </w:t>
            </w:r>
            <w:r w:rsidR="003A6295" w:rsidRPr="00357921">
              <w:rPr>
                <w:rFonts w:ascii="Arial" w:hAnsi="Arial" w:cs="Arial"/>
                <w:szCs w:val="24"/>
              </w:rPr>
              <w:t>21</w:t>
            </w:r>
            <w:r w:rsidRPr="00357921">
              <w:rPr>
                <w:rFonts w:ascii="Arial" w:hAnsi="Arial" w:cs="Arial"/>
                <w:szCs w:val="24"/>
              </w:rPr>
              <w:t>]</w:t>
            </w:r>
          </w:p>
        </w:tc>
      </w:tr>
      <w:tr w:rsidR="00780C56" w:rsidRPr="00357921" w14:paraId="14000492" w14:textId="77777777" w:rsidTr="00780C56">
        <w:tc>
          <w:tcPr>
            <w:tcW w:w="530" w:type="dxa"/>
          </w:tcPr>
          <w:p w14:paraId="27FD93CB" w14:textId="00146BBA" w:rsidR="00780C56" w:rsidRPr="00357921" w:rsidRDefault="00780C56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 xml:space="preserve">b. </w:t>
            </w:r>
          </w:p>
        </w:tc>
        <w:tc>
          <w:tcPr>
            <w:tcW w:w="817" w:type="dxa"/>
          </w:tcPr>
          <w:p w14:paraId="461BA458" w14:textId="77777777" w:rsidR="00780C56" w:rsidRPr="00357921" w:rsidRDefault="00780C56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805" w:type="dxa"/>
          </w:tcPr>
          <w:p w14:paraId="2D7C9664" w14:textId="34A9E1C7" w:rsidR="00780C56" w:rsidRPr="00357921" w:rsidRDefault="00780C56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357921">
              <w:rPr>
                <w:rFonts w:cs="Arial"/>
                <w:szCs w:val="24"/>
              </w:rPr>
              <w:t>Deadline for filing partial or complete motions to exclude expert testimony:</w:t>
            </w:r>
          </w:p>
        </w:tc>
        <w:tc>
          <w:tcPr>
            <w:tcW w:w="2743" w:type="dxa"/>
          </w:tcPr>
          <w:p w14:paraId="1FA24CAD" w14:textId="77777777" w:rsidR="00780C56" w:rsidRPr="00357921" w:rsidRDefault="00780C56" w:rsidP="00A251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  <w:p w14:paraId="3064543A" w14:textId="27A707C9" w:rsidR="005354F5" w:rsidRPr="00357921" w:rsidRDefault="00780C56" w:rsidP="00A251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57921">
              <w:rPr>
                <w:rFonts w:ascii="Arial" w:hAnsi="Arial" w:cs="Arial"/>
                <w:szCs w:val="24"/>
              </w:rPr>
              <w:t>[PCC Day 1</w:t>
            </w:r>
            <w:r w:rsidR="003A6295" w:rsidRPr="00357921">
              <w:rPr>
                <w:rFonts w:ascii="Arial" w:hAnsi="Arial" w:cs="Arial"/>
                <w:szCs w:val="24"/>
              </w:rPr>
              <w:t>47</w:t>
            </w:r>
            <w:r w:rsidRPr="00357921">
              <w:rPr>
                <w:rFonts w:ascii="Arial" w:hAnsi="Arial" w:cs="Arial"/>
                <w:szCs w:val="24"/>
              </w:rPr>
              <w:t xml:space="preserve">/Week </w:t>
            </w:r>
            <w:r w:rsidR="003A6295" w:rsidRPr="00357921">
              <w:rPr>
                <w:rFonts w:ascii="Arial" w:hAnsi="Arial" w:cs="Arial"/>
                <w:szCs w:val="24"/>
              </w:rPr>
              <w:t>21</w:t>
            </w:r>
            <w:r w:rsidRPr="00357921">
              <w:rPr>
                <w:rFonts w:ascii="Arial" w:hAnsi="Arial" w:cs="Arial"/>
                <w:szCs w:val="24"/>
              </w:rPr>
              <w:t>]</w:t>
            </w:r>
          </w:p>
        </w:tc>
      </w:tr>
      <w:tr w:rsidR="005354F5" w:rsidRPr="00357921" w14:paraId="0F651E87" w14:textId="77777777" w:rsidTr="005354F5">
        <w:tc>
          <w:tcPr>
            <w:tcW w:w="530" w:type="dxa"/>
          </w:tcPr>
          <w:p w14:paraId="5779F08A" w14:textId="1CE56DBB" w:rsidR="005354F5" w:rsidRPr="00357921" w:rsidRDefault="005354F5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c. </w:t>
            </w:r>
          </w:p>
        </w:tc>
        <w:tc>
          <w:tcPr>
            <w:tcW w:w="817" w:type="dxa"/>
          </w:tcPr>
          <w:p w14:paraId="7C0DD0D8" w14:textId="77777777" w:rsidR="005354F5" w:rsidRPr="00357921" w:rsidRDefault="005354F5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805" w:type="dxa"/>
          </w:tcPr>
          <w:p w14:paraId="3911F232" w14:textId="2BAE78EF" w:rsidR="005354F5" w:rsidRPr="00357921" w:rsidRDefault="00BE4666" w:rsidP="00A251C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Deadline for filing a request for a scheduling conference for the purpose of setting a trial date if no dispositive motion </w:t>
            </w:r>
            <w:proofErr w:type="gramStart"/>
            <w:r>
              <w:rPr>
                <w:rFonts w:cs="Arial"/>
                <w:szCs w:val="24"/>
              </w:rPr>
              <w:t>are</w:t>
            </w:r>
            <w:proofErr w:type="gramEnd"/>
            <w:r>
              <w:rPr>
                <w:rFonts w:cs="Arial"/>
                <w:szCs w:val="24"/>
              </w:rPr>
              <w:t xml:space="preserve"> filed:</w:t>
            </w:r>
          </w:p>
        </w:tc>
        <w:tc>
          <w:tcPr>
            <w:tcW w:w="2743" w:type="dxa"/>
            <w:shd w:val="clear" w:color="auto" w:fill="A6A6A6" w:themeFill="background1" w:themeFillShade="A6"/>
          </w:tcPr>
          <w:p w14:paraId="0085283B" w14:textId="549B9E93" w:rsidR="005354F5" w:rsidRPr="00357921" w:rsidRDefault="005354F5" w:rsidP="00A251CA">
            <w:pPr>
              <w:spacing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 w:rsidRPr="003840D3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</w:tc>
      </w:tr>
    </w:tbl>
    <w:p w14:paraId="70A55562" w14:textId="77777777" w:rsidR="00780C56" w:rsidRPr="00357921" w:rsidRDefault="00780C56" w:rsidP="00004158">
      <w:pPr>
        <w:spacing w:line="240" w:lineRule="auto"/>
        <w:rPr>
          <w:rFonts w:ascii="Arial" w:hAnsi="Arial" w:cs="Arial"/>
          <w:bCs/>
          <w:szCs w:val="24"/>
        </w:rPr>
      </w:pPr>
    </w:p>
    <w:p w14:paraId="722E40C4" w14:textId="711D14AC" w:rsidR="0085734C" w:rsidRPr="00357921" w:rsidRDefault="0085734C" w:rsidP="0085734C">
      <w:pPr>
        <w:ind w:firstLine="720"/>
        <w:rPr>
          <w:rFonts w:ascii="Arial" w:hAnsi="Arial" w:cs="Arial"/>
          <w:szCs w:val="24"/>
        </w:rPr>
      </w:pPr>
      <w:r w:rsidRPr="00357921">
        <w:rPr>
          <w:rFonts w:ascii="Arial" w:hAnsi="Arial" w:cs="Arial"/>
          <w:b/>
          <w:bCs/>
          <w:szCs w:val="24"/>
        </w:rPr>
        <w:t>SO ORDERED</w:t>
      </w:r>
      <w:r w:rsidRPr="00357921">
        <w:rPr>
          <w:rFonts w:ascii="Arial" w:hAnsi="Arial" w:cs="Arial"/>
          <w:szCs w:val="24"/>
        </w:rPr>
        <w:t xml:space="preserve"> this _________ day of ______, 202X.</w:t>
      </w:r>
    </w:p>
    <w:p w14:paraId="73778C4C" w14:textId="77777777" w:rsidR="0085734C" w:rsidRPr="00357921" w:rsidRDefault="0085734C" w:rsidP="0085734C">
      <w:pPr>
        <w:rPr>
          <w:rFonts w:ascii="Arial" w:hAnsi="Arial" w:cs="Arial"/>
          <w:szCs w:val="24"/>
        </w:rPr>
      </w:pPr>
    </w:p>
    <w:p w14:paraId="4C4E2B6E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  <w:r w:rsidRPr="00357921">
        <w:rPr>
          <w:rFonts w:ascii="Arial" w:hAnsi="Arial" w:cs="Arial"/>
          <w:b/>
          <w:bCs/>
          <w:szCs w:val="24"/>
        </w:rPr>
        <w:tab/>
      </w:r>
      <w:r w:rsidRPr="00357921">
        <w:rPr>
          <w:rFonts w:ascii="Arial" w:hAnsi="Arial" w:cs="Arial"/>
          <w:b/>
          <w:bCs/>
          <w:szCs w:val="24"/>
        </w:rPr>
        <w:tab/>
      </w:r>
      <w:r w:rsidRPr="00357921">
        <w:rPr>
          <w:rFonts w:ascii="Arial" w:hAnsi="Arial" w:cs="Arial"/>
          <w:b/>
          <w:bCs/>
          <w:szCs w:val="24"/>
        </w:rPr>
        <w:tab/>
      </w:r>
      <w:r w:rsidRPr="00357921">
        <w:rPr>
          <w:rFonts w:ascii="Arial" w:hAnsi="Arial" w:cs="Arial"/>
          <w:b/>
          <w:bCs/>
          <w:szCs w:val="24"/>
        </w:rPr>
        <w:tab/>
      </w:r>
      <w:r w:rsidRPr="00357921">
        <w:rPr>
          <w:rFonts w:ascii="Arial" w:hAnsi="Arial" w:cs="Arial"/>
          <w:b/>
          <w:bCs/>
          <w:szCs w:val="24"/>
        </w:rPr>
        <w:tab/>
      </w:r>
      <w:r w:rsidRPr="00357921">
        <w:rPr>
          <w:rFonts w:ascii="Arial" w:hAnsi="Arial" w:cs="Arial"/>
          <w:szCs w:val="24"/>
        </w:rPr>
        <w:t>BY THE COURT:</w:t>
      </w:r>
    </w:p>
    <w:p w14:paraId="6DE5037C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</w:p>
    <w:p w14:paraId="05C394CD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</w:p>
    <w:p w14:paraId="3B302D8D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</w:p>
    <w:p w14:paraId="42505316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  <w:t>_____________________________________</w:t>
      </w:r>
    </w:p>
    <w:p w14:paraId="1E905D2B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  <w:t>[Judge’s Name]</w:t>
      </w:r>
    </w:p>
    <w:p w14:paraId="2352FCDC" w14:textId="77777777" w:rsidR="0085734C" w:rsidRPr="00357921" w:rsidRDefault="0085734C" w:rsidP="0085734C">
      <w:pPr>
        <w:spacing w:line="240" w:lineRule="auto"/>
        <w:ind w:left="720"/>
        <w:rPr>
          <w:rFonts w:ascii="Arial" w:hAnsi="Arial" w:cs="Arial"/>
          <w:szCs w:val="24"/>
        </w:rPr>
      </w:pP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</w:r>
      <w:r w:rsidRPr="00357921">
        <w:rPr>
          <w:rFonts w:ascii="Arial" w:hAnsi="Arial" w:cs="Arial"/>
          <w:szCs w:val="24"/>
        </w:rPr>
        <w:tab/>
        <w:t>[Type of Judge]</w:t>
      </w:r>
    </w:p>
    <w:p w14:paraId="4853DE1B" w14:textId="632439CF" w:rsidR="0049539E" w:rsidRPr="00357921" w:rsidRDefault="0049539E" w:rsidP="00004158">
      <w:pPr>
        <w:spacing w:line="240" w:lineRule="auto"/>
        <w:ind w:left="4320"/>
        <w:rPr>
          <w:rFonts w:ascii="Arial" w:hAnsi="Arial" w:cs="Arial"/>
          <w:szCs w:val="24"/>
        </w:rPr>
      </w:pPr>
    </w:p>
    <w:sectPr w:rsidR="0049539E" w:rsidRPr="00357921" w:rsidSect="00106A4E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8B73" w14:textId="77777777" w:rsidR="007446B7" w:rsidRDefault="007446B7">
      <w:r>
        <w:separator/>
      </w:r>
    </w:p>
  </w:endnote>
  <w:endnote w:type="continuationSeparator" w:id="0">
    <w:p w14:paraId="44F0E8D5" w14:textId="77777777" w:rsidR="007446B7" w:rsidRDefault="0074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2BF7" w14:textId="77777777" w:rsidR="007446B7" w:rsidRDefault="007446B7">
      <w:r>
        <w:separator/>
      </w:r>
    </w:p>
  </w:footnote>
  <w:footnote w:type="continuationSeparator" w:id="0">
    <w:p w14:paraId="5A970848" w14:textId="77777777" w:rsidR="007446B7" w:rsidRDefault="007446B7">
      <w:r>
        <w:continuationSeparator/>
      </w:r>
    </w:p>
  </w:footnote>
  <w:footnote w:id="1">
    <w:p w14:paraId="2B1C74C2" w14:textId="6DCDF6D0" w:rsidR="005354F5" w:rsidRPr="005354F5" w:rsidRDefault="005354F5" w:rsidP="005354F5">
      <w:pPr>
        <w:pStyle w:val="FootnoteText"/>
        <w:spacing w:line="240" w:lineRule="auto"/>
        <w:rPr>
          <w:rFonts w:ascii="Arial" w:hAnsi="Arial" w:cs="Arial"/>
          <w:sz w:val="22"/>
          <w:szCs w:val="22"/>
        </w:rPr>
      </w:pPr>
      <w:r w:rsidRPr="005354F5">
        <w:rPr>
          <w:rStyle w:val="FootnoteReference"/>
          <w:rFonts w:ascii="Arial" w:hAnsi="Arial" w:cs="Arial"/>
          <w:sz w:val="22"/>
          <w:szCs w:val="22"/>
        </w:rPr>
        <w:footnoteRef/>
      </w:r>
      <w:r w:rsidRPr="005354F5">
        <w:rPr>
          <w:rFonts w:ascii="Arial" w:hAnsi="Arial" w:cs="Arial"/>
          <w:sz w:val="22"/>
          <w:szCs w:val="22"/>
        </w:rPr>
        <w:t xml:space="preserve"> The court will enter the date</w:t>
      </w:r>
      <w:r w:rsidR="00C942D6">
        <w:rPr>
          <w:rFonts w:ascii="Arial" w:hAnsi="Arial" w:cs="Arial"/>
          <w:sz w:val="22"/>
          <w:szCs w:val="22"/>
        </w:rPr>
        <w:t xml:space="preserve"> in Section 3.c</w:t>
      </w:r>
      <w:r w:rsidRPr="005354F5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EAB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CD55FE"/>
    <w:multiLevelType w:val="hybridMultilevel"/>
    <w:tmpl w:val="65F6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617"/>
    <w:multiLevelType w:val="hybridMultilevel"/>
    <w:tmpl w:val="C46A9C8C"/>
    <w:lvl w:ilvl="0" w:tplc="D99CDA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7BD"/>
    <w:multiLevelType w:val="hybridMultilevel"/>
    <w:tmpl w:val="F7F28040"/>
    <w:lvl w:ilvl="0" w:tplc="5838C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75663"/>
    <w:multiLevelType w:val="hybridMultilevel"/>
    <w:tmpl w:val="C1DCC9AE"/>
    <w:lvl w:ilvl="0" w:tplc="DEA01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21B"/>
    <w:multiLevelType w:val="hybridMultilevel"/>
    <w:tmpl w:val="708E9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3469A"/>
    <w:multiLevelType w:val="hybridMultilevel"/>
    <w:tmpl w:val="0E4484EE"/>
    <w:lvl w:ilvl="0" w:tplc="9230E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0D3"/>
    <w:multiLevelType w:val="hybridMultilevel"/>
    <w:tmpl w:val="1ED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327DA"/>
    <w:multiLevelType w:val="hybridMultilevel"/>
    <w:tmpl w:val="09DA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94308"/>
    <w:multiLevelType w:val="hybridMultilevel"/>
    <w:tmpl w:val="F394344C"/>
    <w:lvl w:ilvl="0" w:tplc="8E12E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B2170"/>
    <w:multiLevelType w:val="hybridMultilevel"/>
    <w:tmpl w:val="0DB07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228F"/>
    <w:multiLevelType w:val="hybridMultilevel"/>
    <w:tmpl w:val="81202B56"/>
    <w:lvl w:ilvl="0" w:tplc="AA58684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3013079">
    <w:abstractNumId w:val="11"/>
  </w:num>
  <w:num w:numId="2" w16cid:durableId="1282805890">
    <w:abstractNumId w:val="0"/>
  </w:num>
  <w:num w:numId="3" w16cid:durableId="2052488207">
    <w:abstractNumId w:val="6"/>
  </w:num>
  <w:num w:numId="4" w16cid:durableId="2109765675">
    <w:abstractNumId w:val="7"/>
  </w:num>
  <w:num w:numId="5" w16cid:durableId="237176955">
    <w:abstractNumId w:val="3"/>
  </w:num>
  <w:num w:numId="6" w16cid:durableId="1733380401">
    <w:abstractNumId w:val="5"/>
  </w:num>
  <w:num w:numId="7" w16cid:durableId="1841583288">
    <w:abstractNumId w:val="4"/>
  </w:num>
  <w:num w:numId="8" w16cid:durableId="1365712525">
    <w:abstractNumId w:val="2"/>
  </w:num>
  <w:num w:numId="9" w16cid:durableId="1016227570">
    <w:abstractNumId w:val="10"/>
  </w:num>
  <w:num w:numId="10" w16cid:durableId="2015259064">
    <w:abstractNumId w:val="9"/>
  </w:num>
  <w:num w:numId="11" w16cid:durableId="1130588582">
    <w:abstractNumId w:val="1"/>
  </w:num>
  <w:num w:numId="12" w16cid:durableId="1080560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7"/>
    <w:rsid w:val="000038E5"/>
    <w:rsid w:val="00004158"/>
    <w:rsid w:val="000055C1"/>
    <w:rsid w:val="00011053"/>
    <w:rsid w:val="00025979"/>
    <w:rsid w:val="000553A2"/>
    <w:rsid w:val="00064C96"/>
    <w:rsid w:val="00067820"/>
    <w:rsid w:val="00071919"/>
    <w:rsid w:val="00080DE8"/>
    <w:rsid w:val="000A2950"/>
    <w:rsid w:val="000E484A"/>
    <w:rsid w:val="00106A4E"/>
    <w:rsid w:val="001368B2"/>
    <w:rsid w:val="00154DEE"/>
    <w:rsid w:val="001A33E7"/>
    <w:rsid w:val="001C27C2"/>
    <w:rsid w:val="001D290F"/>
    <w:rsid w:val="001E0273"/>
    <w:rsid w:val="00216C52"/>
    <w:rsid w:val="002209F6"/>
    <w:rsid w:val="00220A28"/>
    <w:rsid w:val="00231924"/>
    <w:rsid w:val="00287F77"/>
    <w:rsid w:val="002B06B2"/>
    <w:rsid w:val="002D2A7D"/>
    <w:rsid w:val="002E7BDE"/>
    <w:rsid w:val="0030240F"/>
    <w:rsid w:val="00303CBA"/>
    <w:rsid w:val="003250CA"/>
    <w:rsid w:val="00337AE2"/>
    <w:rsid w:val="00337C60"/>
    <w:rsid w:val="00344078"/>
    <w:rsid w:val="003530B9"/>
    <w:rsid w:val="00357921"/>
    <w:rsid w:val="003633EC"/>
    <w:rsid w:val="00373761"/>
    <w:rsid w:val="00381669"/>
    <w:rsid w:val="00397811"/>
    <w:rsid w:val="003A6295"/>
    <w:rsid w:val="003B4DD7"/>
    <w:rsid w:val="003C3655"/>
    <w:rsid w:val="003E2827"/>
    <w:rsid w:val="00423929"/>
    <w:rsid w:val="004268CA"/>
    <w:rsid w:val="00433F06"/>
    <w:rsid w:val="00474E2F"/>
    <w:rsid w:val="0049539E"/>
    <w:rsid w:val="004957D7"/>
    <w:rsid w:val="00524503"/>
    <w:rsid w:val="00535184"/>
    <w:rsid w:val="005354F5"/>
    <w:rsid w:val="005432CD"/>
    <w:rsid w:val="00551886"/>
    <w:rsid w:val="0057452D"/>
    <w:rsid w:val="005810A4"/>
    <w:rsid w:val="005E22E6"/>
    <w:rsid w:val="005F47D9"/>
    <w:rsid w:val="00604910"/>
    <w:rsid w:val="006121E1"/>
    <w:rsid w:val="0061244F"/>
    <w:rsid w:val="00617D23"/>
    <w:rsid w:val="00654D4F"/>
    <w:rsid w:val="00655139"/>
    <w:rsid w:val="00670C39"/>
    <w:rsid w:val="00697A99"/>
    <w:rsid w:val="00703E30"/>
    <w:rsid w:val="00740327"/>
    <w:rsid w:val="007446B7"/>
    <w:rsid w:val="0074521D"/>
    <w:rsid w:val="00775E49"/>
    <w:rsid w:val="00780C56"/>
    <w:rsid w:val="00780FF4"/>
    <w:rsid w:val="007869C5"/>
    <w:rsid w:val="00786D5F"/>
    <w:rsid w:val="00796F61"/>
    <w:rsid w:val="007B1022"/>
    <w:rsid w:val="007D7BE9"/>
    <w:rsid w:val="007F32E6"/>
    <w:rsid w:val="0084148D"/>
    <w:rsid w:val="0085734C"/>
    <w:rsid w:val="00862DDB"/>
    <w:rsid w:val="008856D2"/>
    <w:rsid w:val="008931B9"/>
    <w:rsid w:val="008B25EE"/>
    <w:rsid w:val="008E356A"/>
    <w:rsid w:val="008E7B10"/>
    <w:rsid w:val="008F1866"/>
    <w:rsid w:val="008F1A91"/>
    <w:rsid w:val="00901270"/>
    <w:rsid w:val="0093013F"/>
    <w:rsid w:val="00936B82"/>
    <w:rsid w:val="009376BD"/>
    <w:rsid w:val="0094668D"/>
    <w:rsid w:val="009477A0"/>
    <w:rsid w:val="00951245"/>
    <w:rsid w:val="0097008C"/>
    <w:rsid w:val="00982C08"/>
    <w:rsid w:val="00993BE7"/>
    <w:rsid w:val="009940EE"/>
    <w:rsid w:val="009A0BD9"/>
    <w:rsid w:val="009E0D50"/>
    <w:rsid w:val="00A22707"/>
    <w:rsid w:val="00A3664E"/>
    <w:rsid w:val="00A4079A"/>
    <w:rsid w:val="00A408C8"/>
    <w:rsid w:val="00A438FC"/>
    <w:rsid w:val="00A63072"/>
    <w:rsid w:val="00A75D68"/>
    <w:rsid w:val="00A801FE"/>
    <w:rsid w:val="00A83611"/>
    <w:rsid w:val="00A871C6"/>
    <w:rsid w:val="00AA06A4"/>
    <w:rsid w:val="00AA5B78"/>
    <w:rsid w:val="00AC1C2D"/>
    <w:rsid w:val="00AC3F1C"/>
    <w:rsid w:val="00AE2839"/>
    <w:rsid w:val="00AE2D92"/>
    <w:rsid w:val="00AF1001"/>
    <w:rsid w:val="00AF5F37"/>
    <w:rsid w:val="00B031AE"/>
    <w:rsid w:val="00B06FF4"/>
    <w:rsid w:val="00B8424A"/>
    <w:rsid w:val="00B924F3"/>
    <w:rsid w:val="00BA201B"/>
    <w:rsid w:val="00BA20EF"/>
    <w:rsid w:val="00BE4666"/>
    <w:rsid w:val="00C40B71"/>
    <w:rsid w:val="00C54A10"/>
    <w:rsid w:val="00C77E0D"/>
    <w:rsid w:val="00C942D6"/>
    <w:rsid w:val="00CB0A2F"/>
    <w:rsid w:val="00CB571A"/>
    <w:rsid w:val="00CD03EF"/>
    <w:rsid w:val="00CD1A24"/>
    <w:rsid w:val="00CD478C"/>
    <w:rsid w:val="00CD490F"/>
    <w:rsid w:val="00CF2BBA"/>
    <w:rsid w:val="00D04F81"/>
    <w:rsid w:val="00D539B6"/>
    <w:rsid w:val="00D56501"/>
    <w:rsid w:val="00D65E14"/>
    <w:rsid w:val="00DE686F"/>
    <w:rsid w:val="00DF0166"/>
    <w:rsid w:val="00E26FE1"/>
    <w:rsid w:val="00E36613"/>
    <w:rsid w:val="00E66C6D"/>
    <w:rsid w:val="00E947DF"/>
    <w:rsid w:val="00EA3C41"/>
    <w:rsid w:val="00EC4E13"/>
    <w:rsid w:val="00EC7E3D"/>
    <w:rsid w:val="00F15BF8"/>
    <w:rsid w:val="00F4159B"/>
    <w:rsid w:val="00F6507B"/>
    <w:rsid w:val="00F72B57"/>
    <w:rsid w:val="00F7766A"/>
    <w:rsid w:val="00F806E4"/>
    <w:rsid w:val="00FA2E7C"/>
    <w:rsid w:val="00FB4092"/>
    <w:rsid w:val="00FD56B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2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pPr>
      <w:spacing w:line="240" w:lineRule="auto"/>
    </w:pPr>
    <w:rPr>
      <w:rFonts w:ascii="Courier New" w:hAnsi="Courier New" w:cs="Courier New"/>
      <w:sz w:val="20"/>
    </w:rPr>
  </w:style>
  <w:style w:type="paragraph" w:styleId="EndnoteText">
    <w:name w:val="endnote text"/>
    <w:basedOn w:val="Normal"/>
    <w:semiHidden/>
    <w:pPr>
      <w:spacing w:after="100" w:line="240" w:lineRule="auto"/>
    </w:pPr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none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uiPriority w:val="99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Revision">
    <w:name w:val="Revision"/>
    <w:hidden/>
    <w:uiPriority w:val="99"/>
    <w:semiHidden/>
    <w:rsid w:val="00796F61"/>
    <w:rPr>
      <w:sz w:val="24"/>
    </w:rPr>
  </w:style>
  <w:style w:type="paragraph" w:styleId="ListParagraph">
    <w:name w:val="List Paragraph"/>
    <w:basedOn w:val="Normal"/>
    <w:uiPriority w:val="34"/>
    <w:qFormat/>
    <w:rsid w:val="00E947DF"/>
    <w:pPr>
      <w:spacing w:before="240" w:after="240" w:line="240" w:lineRule="auto"/>
      <w:ind w:left="720"/>
      <w:contextualSpacing/>
    </w:pPr>
    <w:rPr>
      <w:rFonts w:ascii="Arial" w:eastAsia="Calibri" w:hAnsi="Arial"/>
      <w:szCs w:val="22"/>
    </w:rPr>
  </w:style>
  <w:style w:type="table" w:customStyle="1" w:styleId="TableGrid1">
    <w:name w:val="Table Grid1"/>
    <w:basedOn w:val="TableNormal"/>
    <w:next w:val="TableGrid"/>
    <w:unhideWhenUsed/>
    <w:rsid w:val="000678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1910</Characters>
  <Application>Microsoft Office Word</Application>
  <DocSecurity>0</DocSecurity>
  <Lines>15</Lines>
  <Paragraphs>4</Paragraphs>
  <ScaleCrop>false</ScaleCrop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2023-12-01T22:42:00Z</dcterms:created>
  <dcterms:modified xsi:type="dcterms:W3CDTF">2024-12-02T19:25:00Z</dcterms:modified>
</cp:coreProperties>
</file>