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82" w:type="dxa"/>
        <w:tblLook w:val="04A0" w:firstRow="1" w:lastRow="0" w:firstColumn="1" w:lastColumn="0" w:noHBand="0" w:noVBand="1"/>
      </w:tblPr>
      <w:tblGrid>
        <w:gridCol w:w="4608"/>
        <w:gridCol w:w="547"/>
        <w:gridCol w:w="4061"/>
        <w:gridCol w:w="342"/>
        <w:gridCol w:w="24"/>
      </w:tblGrid>
      <w:tr w:rsidR="006D130E" w:rsidRPr="00B95F06" w14:paraId="680990B5" w14:textId="77777777" w:rsidTr="000664B2">
        <w:trPr>
          <w:gridAfter w:val="2"/>
          <w:wAfter w:w="366" w:type="dxa"/>
          <w:trHeight w:val="360"/>
        </w:trPr>
        <w:tc>
          <w:tcPr>
            <w:tcW w:w="4608" w:type="dxa"/>
            <w:tcBorders>
              <w:bottom w:val="single" w:sz="4" w:space="0" w:color="auto"/>
            </w:tcBorders>
            <w:vAlign w:val="bottom"/>
          </w:tcPr>
          <w:p w14:paraId="086202B9" w14:textId="77777777" w:rsidR="006D130E" w:rsidRPr="00B95F06" w:rsidRDefault="006D130E" w:rsidP="000664B2">
            <w:pPr>
              <w:spacing w:before="0" w:after="0"/>
              <w:rPr>
                <w:rFonts w:cs="Arial"/>
                <w:szCs w:val="24"/>
              </w:rPr>
            </w:pPr>
          </w:p>
        </w:tc>
        <w:tc>
          <w:tcPr>
            <w:tcW w:w="4608" w:type="dxa"/>
            <w:gridSpan w:val="2"/>
            <w:vAlign w:val="bottom"/>
          </w:tcPr>
          <w:p w14:paraId="330F2BA1" w14:textId="77777777" w:rsidR="006D130E" w:rsidRPr="00B95F06" w:rsidRDefault="006D130E" w:rsidP="000664B2">
            <w:pPr>
              <w:spacing w:before="0" w:after="0"/>
              <w:jc w:val="right"/>
              <w:rPr>
                <w:rFonts w:cs="Arial"/>
                <w:b/>
                <w:szCs w:val="24"/>
              </w:rPr>
            </w:pPr>
          </w:p>
        </w:tc>
      </w:tr>
      <w:tr w:rsidR="006D130E" w:rsidRPr="00B95F06" w14:paraId="331AD2EC" w14:textId="77777777" w:rsidTr="000664B2">
        <w:trPr>
          <w:gridAfter w:val="2"/>
          <w:wAfter w:w="366" w:type="dxa"/>
          <w:trHeight w:val="144"/>
        </w:trPr>
        <w:tc>
          <w:tcPr>
            <w:tcW w:w="4608" w:type="dxa"/>
            <w:tcBorders>
              <w:top w:val="single" w:sz="4" w:space="0" w:color="auto"/>
            </w:tcBorders>
          </w:tcPr>
          <w:p w14:paraId="52016C0F" w14:textId="5D99EFB9" w:rsidR="006D130E" w:rsidRPr="00B95F06" w:rsidRDefault="00EA2CDB" w:rsidP="000664B2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eastAsiaTheme="minorHAnsi" w:cs="Arial"/>
                <w:szCs w:val="24"/>
              </w:rPr>
              <w:t xml:space="preserve">Counsel’s Name and Utah State Bar Number </w:t>
            </w:r>
            <w:r w:rsidRPr="00B95F06">
              <w:rPr>
                <w:rFonts w:eastAsiaTheme="minorHAnsi" w:cs="Arial"/>
                <w:i/>
                <w:iCs/>
                <w:szCs w:val="24"/>
              </w:rPr>
              <w:t xml:space="preserve">(or Party’s Name if </w:t>
            </w:r>
            <w:r w:rsidR="00F02A55" w:rsidRPr="00B95F06">
              <w:rPr>
                <w:rFonts w:eastAsiaTheme="minorHAnsi" w:cs="Arial"/>
                <w:i/>
                <w:iCs/>
                <w:szCs w:val="24"/>
              </w:rPr>
              <w:t>S</w:t>
            </w:r>
            <w:r w:rsidRPr="00B95F06">
              <w:rPr>
                <w:rFonts w:eastAsiaTheme="minorHAnsi" w:cs="Arial"/>
                <w:i/>
                <w:iCs/>
                <w:szCs w:val="24"/>
              </w:rPr>
              <w:t>elf-</w:t>
            </w:r>
            <w:r w:rsidR="00F02A55" w:rsidRPr="00B95F06">
              <w:rPr>
                <w:rFonts w:eastAsiaTheme="minorHAnsi" w:cs="Arial"/>
                <w:i/>
                <w:iCs/>
                <w:szCs w:val="24"/>
              </w:rPr>
              <w:t>R</w:t>
            </w:r>
            <w:r w:rsidRPr="00B95F06">
              <w:rPr>
                <w:rFonts w:eastAsiaTheme="minorHAnsi" w:cs="Arial"/>
                <w:i/>
                <w:iCs/>
                <w:szCs w:val="24"/>
              </w:rPr>
              <w:t>epresented)</w:t>
            </w:r>
          </w:p>
        </w:tc>
        <w:tc>
          <w:tcPr>
            <w:tcW w:w="4608" w:type="dxa"/>
            <w:gridSpan w:val="2"/>
          </w:tcPr>
          <w:p w14:paraId="1B9B6267" w14:textId="77777777" w:rsidR="006D130E" w:rsidRPr="00B95F06" w:rsidRDefault="006D130E" w:rsidP="000664B2">
            <w:pPr>
              <w:spacing w:before="0" w:after="0"/>
              <w:rPr>
                <w:rFonts w:cs="Arial"/>
                <w:szCs w:val="24"/>
              </w:rPr>
            </w:pPr>
          </w:p>
        </w:tc>
      </w:tr>
      <w:tr w:rsidR="006D130E" w:rsidRPr="00B95F06" w14:paraId="6FA8EFAF" w14:textId="77777777" w:rsidTr="000664B2">
        <w:trPr>
          <w:gridAfter w:val="2"/>
          <w:wAfter w:w="366" w:type="dxa"/>
          <w:trHeight w:val="360"/>
        </w:trPr>
        <w:tc>
          <w:tcPr>
            <w:tcW w:w="4608" w:type="dxa"/>
            <w:tcBorders>
              <w:bottom w:val="single" w:sz="4" w:space="0" w:color="auto"/>
            </w:tcBorders>
            <w:vAlign w:val="bottom"/>
          </w:tcPr>
          <w:p w14:paraId="271A88D8" w14:textId="77777777" w:rsidR="006D130E" w:rsidRPr="00B95F06" w:rsidRDefault="006D130E" w:rsidP="000664B2">
            <w:pPr>
              <w:spacing w:before="0" w:after="0"/>
              <w:rPr>
                <w:rFonts w:cs="Arial"/>
                <w:szCs w:val="24"/>
              </w:rPr>
            </w:pPr>
          </w:p>
        </w:tc>
        <w:tc>
          <w:tcPr>
            <w:tcW w:w="4608" w:type="dxa"/>
            <w:gridSpan w:val="2"/>
          </w:tcPr>
          <w:p w14:paraId="40008988" w14:textId="77777777" w:rsidR="006D130E" w:rsidRPr="00B95F06" w:rsidRDefault="006D130E" w:rsidP="000664B2">
            <w:pPr>
              <w:spacing w:before="0" w:after="0"/>
              <w:rPr>
                <w:rFonts w:cs="Arial"/>
                <w:szCs w:val="24"/>
              </w:rPr>
            </w:pPr>
          </w:p>
        </w:tc>
      </w:tr>
      <w:tr w:rsidR="006D130E" w:rsidRPr="00B95F06" w14:paraId="5BBA17E3" w14:textId="77777777" w:rsidTr="000664B2">
        <w:trPr>
          <w:gridAfter w:val="2"/>
          <w:wAfter w:w="366" w:type="dxa"/>
          <w:trHeight w:val="144"/>
        </w:trPr>
        <w:tc>
          <w:tcPr>
            <w:tcW w:w="4608" w:type="dxa"/>
            <w:tcBorders>
              <w:top w:val="single" w:sz="4" w:space="0" w:color="auto"/>
            </w:tcBorders>
          </w:tcPr>
          <w:p w14:paraId="3EFFFF24" w14:textId="77777777" w:rsidR="006D130E" w:rsidRPr="00B95F06" w:rsidRDefault="006D130E" w:rsidP="000664B2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Address</w:t>
            </w:r>
          </w:p>
        </w:tc>
        <w:tc>
          <w:tcPr>
            <w:tcW w:w="4608" w:type="dxa"/>
            <w:gridSpan w:val="2"/>
          </w:tcPr>
          <w:p w14:paraId="7DEBD793" w14:textId="77777777" w:rsidR="006D130E" w:rsidRPr="00B95F06" w:rsidRDefault="006D130E" w:rsidP="000664B2">
            <w:pPr>
              <w:spacing w:before="0" w:after="0"/>
              <w:rPr>
                <w:rFonts w:cs="Arial"/>
                <w:szCs w:val="24"/>
              </w:rPr>
            </w:pPr>
          </w:p>
        </w:tc>
      </w:tr>
      <w:tr w:rsidR="006D130E" w:rsidRPr="00B95F06" w14:paraId="7DF933A1" w14:textId="77777777" w:rsidTr="000664B2">
        <w:trPr>
          <w:gridAfter w:val="2"/>
          <w:wAfter w:w="366" w:type="dxa"/>
          <w:trHeight w:val="360"/>
        </w:trPr>
        <w:tc>
          <w:tcPr>
            <w:tcW w:w="4608" w:type="dxa"/>
            <w:tcBorders>
              <w:bottom w:val="single" w:sz="4" w:space="0" w:color="auto"/>
            </w:tcBorders>
            <w:vAlign w:val="bottom"/>
          </w:tcPr>
          <w:p w14:paraId="0D33587A" w14:textId="77777777" w:rsidR="006D130E" w:rsidRPr="00B95F06" w:rsidRDefault="006D130E" w:rsidP="000664B2">
            <w:pPr>
              <w:spacing w:before="0" w:after="0"/>
              <w:rPr>
                <w:rFonts w:cs="Arial"/>
                <w:szCs w:val="24"/>
              </w:rPr>
            </w:pPr>
          </w:p>
        </w:tc>
        <w:tc>
          <w:tcPr>
            <w:tcW w:w="4608" w:type="dxa"/>
            <w:gridSpan w:val="2"/>
          </w:tcPr>
          <w:p w14:paraId="05D60136" w14:textId="77777777" w:rsidR="006D130E" w:rsidRPr="00B95F06" w:rsidRDefault="006D130E" w:rsidP="000664B2">
            <w:pPr>
              <w:spacing w:before="0" w:after="0"/>
              <w:rPr>
                <w:rFonts w:cs="Arial"/>
                <w:szCs w:val="24"/>
              </w:rPr>
            </w:pPr>
          </w:p>
        </w:tc>
      </w:tr>
      <w:tr w:rsidR="006D130E" w:rsidRPr="00B95F06" w14:paraId="1B0E034C" w14:textId="77777777" w:rsidTr="000664B2">
        <w:trPr>
          <w:gridAfter w:val="2"/>
          <w:wAfter w:w="366" w:type="dxa"/>
          <w:trHeight w:val="144"/>
        </w:trPr>
        <w:tc>
          <w:tcPr>
            <w:tcW w:w="4608" w:type="dxa"/>
            <w:tcBorders>
              <w:top w:val="single" w:sz="4" w:space="0" w:color="auto"/>
            </w:tcBorders>
          </w:tcPr>
          <w:p w14:paraId="5C3E9E79" w14:textId="77777777" w:rsidR="006D130E" w:rsidRPr="00B95F06" w:rsidRDefault="006D130E" w:rsidP="000664B2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City, State, Zip</w:t>
            </w:r>
          </w:p>
        </w:tc>
        <w:tc>
          <w:tcPr>
            <w:tcW w:w="4608" w:type="dxa"/>
            <w:gridSpan w:val="2"/>
          </w:tcPr>
          <w:p w14:paraId="695272E1" w14:textId="77777777" w:rsidR="006D130E" w:rsidRPr="00B95F06" w:rsidRDefault="006D130E" w:rsidP="000664B2">
            <w:pPr>
              <w:spacing w:before="0" w:after="0"/>
              <w:rPr>
                <w:rFonts w:cs="Arial"/>
                <w:szCs w:val="24"/>
              </w:rPr>
            </w:pPr>
          </w:p>
        </w:tc>
      </w:tr>
      <w:tr w:rsidR="006D130E" w:rsidRPr="00B95F06" w14:paraId="68AF0A60" w14:textId="77777777" w:rsidTr="000664B2">
        <w:trPr>
          <w:gridAfter w:val="2"/>
          <w:wAfter w:w="366" w:type="dxa"/>
          <w:trHeight w:val="360"/>
        </w:trPr>
        <w:tc>
          <w:tcPr>
            <w:tcW w:w="4608" w:type="dxa"/>
            <w:tcBorders>
              <w:bottom w:val="single" w:sz="4" w:space="0" w:color="auto"/>
            </w:tcBorders>
            <w:vAlign w:val="bottom"/>
          </w:tcPr>
          <w:p w14:paraId="03A1411F" w14:textId="77777777" w:rsidR="006D130E" w:rsidRPr="00B95F06" w:rsidRDefault="006D130E" w:rsidP="000664B2">
            <w:pPr>
              <w:spacing w:before="0" w:after="0"/>
              <w:rPr>
                <w:rFonts w:cs="Arial"/>
                <w:szCs w:val="24"/>
              </w:rPr>
            </w:pPr>
          </w:p>
        </w:tc>
        <w:tc>
          <w:tcPr>
            <w:tcW w:w="4608" w:type="dxa"/>
            <w:gridSpan w:val="2"/>
          </w:tcPr>
          <w:p w14:paraId="5C4BF2D0" w14:textId="77777777" w:rsidR="006D130E" w:rsidRPr="00B95F06" w:rsidRDefault="006D130E" w:rsidP="000664B2">
            <w:pPr>
              <w:spacing w:before="0" w:after="0"/>
              <w:rPr>
                <w:rFonts w:cs="Arial"/>
                <w:szCs w:val="24"/>
              </w:rPr>
            </w:pPr>
          </w:p>
        </w:tc>
      </w:tr>
      <w:tr w:rsidR="006D130E" w:rsidRPr="00B95F06" w14:paraId="55D6299B" w14:textId="77777777" w:rsidTr="000664B2">
        <w:trPr>
          <w:gridAfter w:val="2"/>
          <w:wAfter w:w="366" w:type="dxa"/>
          <w:trHeight w:val="144"/>
        </w:trPr>
        <w:tc>
          <w:tcPr>
            <w:tcW w:w="4608" w:type="dxa"/>
            <w:tcBorders>
              <w:top w:val="single" w:sz="4" w:space="0" w:color="auto"/>
            </w:tcBorders>
          </w:tcPr>
          <w:p w14:paraId="1E2DE589" w14:textId="77777777" w:rsidR="006D130E" w:rsidRPr="00B95F06" w:rsidRDefault="006D130E" w:rsidP="000664B2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Phone</w:t>
            </w:r>
          </w:p>
        </w:tc>
        <w:tc>
          <w:tcPr>
            <w:tcW w:w="4608" w:type="dxa"/>
            <w:gridSpan w:val="2"/>
          </w:tcPr>
          <w:p w14:paraId="61CB7862" w14:textId="77777777" w:rsidR="006D130E" w:rsidRPr="00B95F06" w:rsidRDefault="006D130E" w:rsidP="000664B2">
            <w:pPr>
              <w:spacing w:before="0" w:after="0"/>
              <w:rPr>
                <w:rFonts w:cs="Arial"/>
                <w:szCs w:val="24"/>
              </w:rPr>
            </w:pPr>
          </w:p>
        </w:tc>
      </w:tr>
      <w:tr w:rsidR="006D130E" w:rsidRPr="00B95F06" w14:paraId="111D50E9" w14:textId="77777777" w:rsidTr="000664B2">
        <w:trPr>
          <w:gridAfter w:val="2"/>
          <w:wAfter w:w="366" w:type="dxa"/>
          <w:trHeight w:val="360"/>
        </w:trPr>
        <w:tc>
          <w:tcPr>
            <w:tcW w:w="4608" w:type="dxa"/>
            <w:tcBorders>
              <w:bottom w:val="single" w:sz="4" w:space="0" w:color="auto"/>
            </w:tcBorders>
            <w:vAlign w:val="bottom"/>
          </w:tcPr>
          <w:p w14:paraId="14070FA1" w14:textId="77777777" w:rsidR="006D130E" w:rsidRPr="00B95F06" w:rsidRDefault="006D130E" w:rsidP="000664B2">
            <w:pPr>
              <w:spacing w:before="0" w:after="0"/>
              <w:rPr>
                <w:rFonts w:cs="Arial"/>
                <w:szCs w:val="24"/>
              </w:rPr>
            </w:pPr>
          </w:p>
        </w:tc>
        <w:tc>
          <w:tcPr>
            <w:tcW w:w="4608" w:type="dxa"/>
            <w:gridSpan w:val="2"/>
          </w:tcPr>
          <w:p w14:paraId="6DEF51AD" w14:textId="77777777" w:rsidR="006D130E" w:rsidRPr="00B95F06" w:rsidRDefault="006D130E" w:rsidP="000664B2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b/>
                <w:szCs w:val="24"/>
              </w:rPr>
              <w:t xml:space="preserve">Check your email. </w:t>
            </w:r>
            <w:r w:rsidRPr="00B95F06">
              <w:rPr>
                <w:rFonts w:cs="Arial"/>
                <w:szCs w:val="24"/>
              </w:rPr>
              <w:t xml:space="preserve">You will receive information and documents at this email address. </w:t>
            </w:r>
          </w:p>
        </w:tc>
      </w:tr>
      <w:tr w:rsidR="006D130E" w:rsidRPr="00B95F06" w14:paraId="4AB95702" w14:textId="77777777" w:rsidTr="000664B2">
        <w:trPr>
          <w:gridAfter w:val="2"/>
          <w:wAfter w:w="366" w:type="dxa"/>
          <w:trHeight w:val="144"/>
        </w:trPr>
        <w:tc>
          <w:tcPr>
            <w:tcW w:w="4608" w:type="dxa"/>
            <w:tcBorders>
              <w:top w:val="single" w:sz="4" w:space="0" w:color="auto"/>
            </w:tcBorders>
          </w:tcPr>
          <w:p w14:paraId="2CB5C640" w14:textId="77777777" w:rsidR="006D130E" w:rsidRPr="00B95F06" w:rsidRDefault="006D130E" w:rsidP="000664B2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 xml:space="preserve">Email </w:t>
            </w:r>
          </w:p>
        </w:tc>
        <w:tc>
          <w:tcPr>
            <w:tcW w:w="4608" w:type="dxa"/>
            <w:gridSpan w:val="2"/>
          </w:tcPr>
          <w:p w14:paraId="5483434A" w14:textId="77777777" w:rsidR="006D130E" w:rsidRPr="00B95F06" w:rsidRDefault="006D130E" w:rsidP="000664B2">
            <w:pPr>
              <w:spacing w:before="0" w:after="0"/>
              <w:rPr>
                <w:rFonts w:cs="Arial"/>
                <w:szCs w:val="24"/>
              </w:rPr>
            </w:pPr>
          </w:p>
        </w:tc>
      </w:tr>
      <w:tr w:rsidR="006D130E" w:rsidRPr="00B95F06" w14:paraId="761F1393" w14:textId="77777777" w:rsidTr="000664B2">
        <w:trPr>
          <w:gridAfter w:val="1"/>
          <w:wAfter w:w="24" w:type="dxa"/>
        </w:trPr>
        <w:tc>
          <w:tcPr>
            <w:tcW w:w="9558" w:type="dxa"/>
            <w:gridSpan w:val="4"/>
          </w:tcPr>
          <w:p w14:paraId="6E305D62" w14:textId="1BE6FDB2" w:rsidR="001C3C0E" w:rsidRPr="00B95F06" w:rsidRDefault="001C3C0E" w:rsidP="001C3C0E">
            <w:pPr>
              <w:tabs>
                <w:tab w:val="left" w:pos="1080"/>
                <w:tab w:val="left" w:pos="3168"/>
              </w:tabs>
              <w:spacing w:before="12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I am the</w:t>
            </w:r>
            <w:r w:rsidRPr="00B95F06">
              <w:rPr>
                <w:rFonts w:cs="Arial"/>
                <w:szCs w:val="24"/>
              </w:rPr>
              <w:tab/>
              <w:t>[  ] Plaintiff or [  ] Defendant</w:t>
            </w:r>
          </w:p>
          <w:p w14:paraId="507B57E9" w14:textId="05F0AE4E" w:rsidR="001C3C0E" w:rsidRPr="00B95F06" w:rsidRDefault="001C3C0E" w:rsidP="001C3C0E">
            <w:pPr>
              <w:tabs>
                <w:tab w:val="left" w:pos="1080"/>
                <w:tab w:val="left" w:pos="3168"/>
              </w:tabs>
              <w:spacing w:before="0" w:after="120"/>
              <w:ind w:left="108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[  ] Attorney for the [  ] Plaintiff or [  ] Defendant</w:t>
            </w:r>
          </w:p>
          <w:p w14:paraId="4B64D3D3" w14:textId="342B7F33" w:rsidR="00EA2CDB" w:rsidRPr="00B95F06" w:rsidRDefault="00EA2CDB" w:rsidP="00EA2CDB">
            <w:pPr>
              <w:tabs>
                <w:tab w:val="left" w:pos="3168"/>
              </w:tabs>
              <w:spacing w:before="0" w:after="12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This is a      [  ] Limited Appearance</w:t>
            </w:r>
          </w:p>
        </w:tc>
      </w:tr>
      <w:tr w:rsidR="006D130E" w:rsidRPr="00B95F06" w14:paraId="64895CC9" w14:textId="77777777" w:rsidTr="000664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582" w:type="dxa"/>
            <w:gridSpan w:val="5"/>
            <w:tcBorders>
              <w:left w:val="nil"/>
              <w:right w:val="nil"/>
            </w:tcBorders>
          </w:tcPr>
          <w:p w14:paraId="45DA58B1" w14:textId="571D8E58" w:rsidR="006D130E" w:rsidRPr="00B95F06" w:rsidRDefault="00EA2CDB" w:rsidP="00EA2CD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szCs w:val="24"/>
              </w:rPr>
            </w:pPr>
            <w:r w:rsidRPr="00B95F06">
              <w:rPr>
                <w:rFonts w:eastAsiaTheme="minorHAnsi" w:cs="Arial"/>
                <w:b/>
                <w:bCs/>
                <w:szCs w:val="24"/>
              </w:rPr>
              <w:br/>
            </w:r>
            <w:r w:rsidRPr="00B95F06">
              <w:rPr>
                <w:rFonts w:eastAsiaTheme="minorHAnsi" w:cs="Arial"/>
                <w:szCs w:val="24"/>
              </w:rPr>
              <w:t>UNITED STATES DISTRICT COURT</w:t>
            </w:r>
            <w:r w:rsidR="00796CA2" w:rsidRPr="00B95F06">
              <w:rPr>
                <w:rFonts w:eastAsiaTheme="minorHAnsi" w:cs="Arial"/>
                <w:szCs w:val="24"/>
              </w:rPr>
              <w:br/>
            </w:r>
            <w:r w:rsidRPr="00B95F06">
              <w:rPr>
                <w:rFonts w:eastAsiaTheme="minorHAnsi" w:cs="Arial"/>
                <w:szCs w:val="24"/>
              </w:rPr>
              <w:br/>
              <w:t>DISTRICT OF UTAH</w:t>
            </w:r>
            <w:r w:rsidRPr="00B95F06">
              <w:rPr>
                <w:rFonts w:eastAsiaTheme="minorHAnsi" w:cs="Arial"/>
                <w:szCs w:val="24"/>
              </w:rPr>
              <w:br/>
            </w:r>
          </w:p>
        </w:tc>
      </w:tr>
      <w:tr w:rsidR="006D130E" w:rsidRPr="00B95F06" w14:paraId="305777FD" w14:textId="77777777" w:rsidTr="000664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155" w:type="dxa"/>
            <w:gridSpan w:val="2"/>
            <w:tcBorders>
              <w:left w:val="nil"/>
            </w:tcBorders>
          </w:tcPr>
          <w:p w14:paraId="04B966BC" w14:textId="77777777" w:rsidR="006D130E" w:rsidRPr="00B95F06" w:rsidRDefault="006D130E" w:rsidP="000664B2">
            <w:pPr>
              <w:spacing w:before="0" w:after="0"/>
              <w:rPr>
                <w:rFonts w:cs="Arial"/>
                <w:szCs w:val="24"/>
              </w:rPr>
            </w:pPr>
          </w:p>
          <w:p w14:paraId="3BDF80E0" w14:textId="77777777" w:rsidR="006D130E" w:rsidRPr="00B95F06" w:rsidRDefault="006D130E" w:rsidP="000664B2">
            <w:pPr>
              <w:spacing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_____________________________________</w:t>
            </w:r>
          </w:p>
          <w:p w14:paraId="085FE8F8" w14:textId="3DCE8AA8" w:rsidR="006D130E" w:rsidRPr="00B95F06" w:rsidRDefault="00AB689D" w:rsidP="000664B2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Plaintiff</w:t>
            </w:r>
            <w:r w:rsidR="001C3C0E" w:rsidRPr="00B95F06">
              <w:rPr>
                <w:rFonts w:cs="Arial"/>
                <w:szCs w:val="24"/>
              </w:rPr>
              <w:t>,</w:t>
            </w:r>
          </w:p>
          <w:p w14:paraId="16511E5B" w14:textId="4106375D" w:rsidR="006D130E" w:rsidRPr="00B95F06" w:rsidRDefault="006D130E" w:rsidP="000664B2">
            <w:pPr>
              <w:spacing w:before="0"/>
              <w:rPr>
                <w:rFonts w:cs="Arial"/>
                <w:szCs w:val="24"/>
              </w:rPr>
            </w:pPr>
          </w:p>
          <w:p w14:paraId="2686CE5E" w14:textId="420FAA65" w:rsidR="00AB689D" w:rsidRPr="00B95F06" w:rsidRDefault="00AB689D" w:rsidP="000664B2">
            <w:pPr>
              <w:spacing w:before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 xml:space="preserve">                               vs.</w:t>
            </w:r>
          </w:p>
          <w:p w14:paraId="68DA3F0E" w14:textId="77777777" w:rsidR="00AB689D" w:rsidRPr="00B95F06" w:rsidRDefault="00AB689D" w:rsidP="00AB689D">
            <w:pPr>
              <w:spacing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_____________________________________</w:t>
            </w:r>
          </w:p>
          <w:p w14:paraId="17B1F566" w14:textId="37AA1D68" w:rsidR="00AB689D" w:rsidRPr="00B95F06" w:rsidRDefault="00AB689D" w:rsidP="00AB689D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Defendant</w:t>
            </w:r>
            <w:r w:rsidR="001C3C0E" w:rsidRPr="00B95F06">
              <w:rPr>
                <w:rFonts w:cs="Arial"/>
                <w:szCs w:val="24"/>
              </w:rPr>
              <w:t>.</w:t>
            </w:r>
          </w:p>
          <w:p w14:paraId="62793288" w14:textId="162B4DB7" w:rsidR="00AB689D" w:rsidRPr="00B95F06" w:rsidRDefault="00AB689D" w:rsidP="000664B2">
            <w:pPr>
              <w:spacing w:before="0"/>
              <w:rPr>
                <w:rFonts w:cs="Arial"/>
                <w:szCs w:val="24"/>
              </w:rPr>
            </w:pPr>
          </w:p>
        </w:tc>
        <w:tc>
          <w:tcPr>
            <w:tcW w:w="4427" w:type="dxa"/>
            <w:gridSpan w:val="3"/>
            <w:tcBorders>
              <w:right w:val="nil"/>
            </w:tcBorders>
          </w:tcPr>
          <w:p w14:paraId="13AC1220" w14:textId="27513A9F" w:rsidR="00846373" w:rsidRPr="00B95F06" w:rsidRDefault="00AB689D" w:rsidP="000664B2">
            <w:pPr>
              <w:spacing w:after="0"/>
              <w:rPr>
                <w:rFonts w:cs="Arial"/>
                <w:b/>
                <w:szCs w:val="24"/>
              </w:rPr>
            </w:pPr>
            <w:bookmarkStart w:id="0" w:name="OLE_LINK7"/>
            <w:bookmarkStart w:id="1" w:name="OLE_LINK8"/>
            <w:r w:rsidRPr="00B95F06">
              <w:rPr>
                <w:rFonts w:cs="Arial"/>
                <w:b/>
                <w:szCs w:val="24"/>
              </w:rPr>
              <w:t>Attorney Planning Meeting Report</w:t>
            </w:r>
            <w:r w:rsidR="00725BE2" w:rsidRPr="00B95F06">
              <w:rPr>
                <w:rFonts w:cs="Arial"/>
                <w:b/>
                <w:szCs w:val="24"/>
              </w:rPr>
              <w:t xml:space="preserve"> – Patent Case</w:t>
            </w:r>
          </w:p>
          <w:bookmarkEnd w:id="0"/>
          <w:bookmarkEnd w:id="1"/>
          <w:p w14:paraId="7F336596" w14:textId="1FEEC80E" w:rsidR="006D130E" w:rsidRPr="00B95F06" w:rsidRDefault="006D130E" w:rsidP="000664B2">
            <w:pPr>
              <w:spacing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_______________________________</w:t>
            </w:r>
          </w:p>
          <w:p w14:paraId="71CD3A87" w14:textId="3D0D37B2" w:rsidR="006D130E" w:rsidRPr="00B95F06" w:rsidRDefault="006D130E" w:rsidP="00796CA2">
            <w:pPr>
              <w:autoSpaceDE w:val="0"/>
              <w:autoSpaceDN w:val="0"/>
              <w:adjustRightInd w:val="0"/>
              <w:spacing w:before="0" w:after="0"/>
              <w:rPr>
                <w:rFonts w:eastAsiaTheme="minorHAnsi" w:cs="Arial"/>
                <w:i/>
                <w:iCs/>
                <w:szCs w:val="24"/>
              </w:rPr>
            </w:pPr>
            <w:r w:rsidRPr="00B95F06">
              <w:rPr>
                <w:rFonts w:cs="Arial"/>
                <w:szCs w:val="24"/>
              </w:rPr>
              <w:t>Case Number</w:t>
            </w:r>
            <w:r w:rsidR="00E404DA" w:rsidRPr="00B95F06">
              <w:rPr>
                <w:rFonts w:cs="Arial"/>
                <w:szCs w:val="24"/>
              </w:rPr>
              <w:t xml:space="preserve">: </w:t>
            </w:r>
            <w:r w:rsidR="00E404DA" w:rsidRPr="00B95F06">
              <w:rPr>
                <w:rFonts w:cs="Arial"/>
                <w:i/>
                <w:iCs/>
                <w:szCs w:val="24"/>
              </w:rPr>
              <w:t>(</w:t>
            </w:r>
            <w:r w:rsidR="00796CA2" w:rsidRPr="00B95F06">
              <w:rPr>
                <w:rFonts w:eastAsiaTheme="minorHAnsi" w:cs="Arial"/>
                <w:i/>
                <w:iCs/>
                <w:szCs w:val="24"/>
              </w:rPr>
              <w:t>including assigned judge initials and</w:t>
            </w:r>
            <w:r w:rsidR="004E1D61" w:rsidRPr="00B95F06">
              <w:rPr>
                <w:rFonts w:eastAsiaTheme="minorHAnsi" w:cs="Arial"/>
                <w:i/>
                <w:iCs/>
                <w:szCs w:val="24"/>
              </w:rPr>
              <w:t xml:space="preserve"> </w:t>
            </w:r>
            <w:r w:rsidR="00796CA2" w:rsidRPr="00B95F06">
              <w:rPr>
                <w:rFonts w:eastAsiaTheme="minorHAnsi" w:cs="Arial"/>
                <w:i/>
                <w:iCs/>
                <w:szCs w:val="24"/>
              </w:rPr>
              <w:t>referred magistrate judge initials, if applicable</w:t>
            </w:r>
            <w:r w:rsidR="00E404DA" w:rsidRPr="00B95F06">
              <w:rPr>
                <w:rFonts w:eastAsiaTheme="minorHAnsi" w:cs="Arial"/>
                <w:i/>
                <w:iCs/>
                <w:szCs w:val="24"/>
              </w:rPr>
              <w:t>)</w:t>
            </w:r>
          </w:p>
          <w:p w14:paraId="694B43CD" w14:textId="77777777" w:rsidR="006D130E" w:rsidRPr="00B95F06" w:rsidRDefault="006D130E" w:rsidP="000664B2">
            <w:pPr>
              <w:spacing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_______________________________</w:t>
            </w:r>
          </w:p>
          <w:p w14:paraId="28802303" w14:textId="5F1C280C" w:rsidR="006D130E" w:rsidRPr="00B95F06" w:rsidRDefault="004E1D61" w:rsidP="000664B2">
            <w:pPr>
              <w:spacing w:before="0" w:after="12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 xml:space="preserve">District </w:t>
            </w:r>
            <w:r w:rsidR="006D130E" w:rsidRPr="00B95F06">
              <w:rPr>
                <w:rFonts w:cs="Arial"/>
                <w:szCs w:val="24"/>
              </w:rPr>
              <w:t>Judge</w:t>
            </w:r>
          </w:p>
          <w:p w14:paraId="5EF46EE0" w14:textId="77777777" w:rsidR="00EA2CDB" w:rsidRPr="00B95F06" w:rsidRDefault="00EA2CDB" w:rsidP="00EA2CDB">
            <w:pPr>
              <w:spacing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_______________________________</w:t>
            </w:r>
          </w:p>
          <w:p w14:paraId="07750BEF" w14:textId="6ABDAB5E" w:rsidR="00EA2CDB" w:rsidRPr="00B95F06" w:rsidRDefault="00EA2CDB" w:rsidP="00EA2CDB">
            <w:pPr>
              <w:spacing w:before="0" w:after="12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Magistrate Judge</w:t>
            </w:r>
          </w:p>
        </w:tc>
      </w:tr>
    </w:tbl>
    <w:p w14:paraId="04647BDD" w14:textId="708CC69A" w:rsidR="00E45840" w:rsidRPr="00B95F06" w:rsidRDefault="00796CA2" w:rsidP="00796CA2">
      <w:pPr>
        <w:spacing w:line="480" w:lineRule="auto"/>
        <w:ind w:firstLine="720"/>
        <w:rPr>
          <w:rFonts w:cs="Arial"/>
          <w:szCs w:val="24"/>
        </w:rPr>
      </w:pPr>
      <w:r w:rsidRPr="00B95F06">
        <w:rPr>
          <w:rFonts w:cs="Arial"/>
          <w:szCs w:val="24"/>
        </w:rPr>
        <w:t>Under Fed. R. Civ. P 26(f)</w:t>
      </w:r>
      <w:bookmarkStart w:id="2" w:name="_Hlk133940064"/>
      <w:r w:rsidR="00606BD2" w:rsidRPr="00B95F06">
        <w:rPr>
          <w:rFonts w:cs="Arial"/>
          <w:szCs w:val="24"/>
        </w:rPr>
        <w:t>, the Local Patent Rules (LPRs),</w:t>
      </w:r>
      <w:r w:rsidRPr="00B95F06">
        <w:rPr>
          <w:rFonts w:cs="Arial"/>
          <w:szCs w:val="24"/>
        </w:rPr>
        <w:t xml:space="preserve"> and the Order to Propose Schedule, if applicable,</w:t>
      </w:r>
      <w:bookmarkEnd w:id="2"/>
      <w:r w:rsidRPr="00B95F06">
        <w:rPr>
          <w:rFonts w:cs="Arial"/>
          <w:szCs w:val="24"/>
        </w:rPr>
        <w:t xml:space="preserve"> </w:t>
      </w:r>
      <w:r w:rsidR="001C3C0E" w:rsidRPr="00B95F06">
        <w:rPr>
          <w:rFonts w:cs="Arial"/>
          <w:szCs w:val="24"/>
        </w:rPr>
        <w:t xml:space="preserve">the parties must confer and develop a proposed discovery plan addressing the areas that follow. </w:t>
      </w:r>
      <w:r w:rsidR="00BE651E" w:rsidRPr="00B95F06">
        <w:rPr>
          <w:rFonts w:cs="Arial"/>
          <w:szCs w:val="24"/>
        </w:rPr>
        <w:t>The parties must email a</w:t>
      </w:r>
      <w:r w:rsidR="001C3C0E" w:rsidRPr="00B95F06">
        <w:rPr>
          <w:rFonts w:cs="Arial"/>
          <w:szCs w:val="24"/>
        </w:rPr>
        <w:t xml:space="preserve"> copy of the proposed scheduling order in an editable format to the assigned magistrate judge’s </w:t>
      </w:r>
      <w:r w:rsidR="001C3C0E" w:rsidRPr="00B95F06">
        <w:rPr>
          <w:rFonts w:cs="Arial"/>
          <w:szCs w:val="24"/>
        </w:rPr>
        <w:lastRenderedPageBreak/>
        <w:t>chambers. If a magistrate judge is not associated with the case, please email the copy to the district judge’s chambers.</w:t>
      </w:r>
    </w:p>
    <w:p w14:paraId="5BCC1167" w14:textId="77777777" w:rsidR="00582809" w:rsidRPr="00B95F06" w:rsidRDefault="00582809" w:rsidP="00582809">
      <w:pPr>
        <w:pStyle w:val="ListParagraph"/>
        <w:numPr>
          <w:ilvl w:val="0"/>
          <w:numId w:val="4"/>
        </w:numPr>
        <w:ind w:left="450" w:hanging="450"/>
        <w:rPr>
          <w:rFonts w:cs="Arial"/>
          <w:b/>
          <w:bCs/>
          <w:szCs w:val="24"/>
        </w:rPr>
      </w:pPr>
      <w:r w:rsidRPr="00B95F06">
        <w:rPr>
          <w:rFonts w:cs="Arial"/>
          <w:b/>
          <w:bCs/>
          <w:szCs w:val="24"/>
        </w:rPr>
        <w:t>PRELIMINARY MATTERS</w:t>
      </w: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535"/>
        <w:gridCol w:w="540"/>
        <w:gridCol w:w="4590"/>
        <w:gridCol w:w="1455"/>
        <w:gridCol w:w="1780"/>
      </w:tblGrid>
      <w:tr w:rsidR="00582809" w:rsidRPr="00B95F06" w14:paraId="3096FC1B" w14:textId="77777777" w:rsidTr="0058280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476B5" w14:textId="77777777" w:rsidR="00582809" w:rsidRPr="00B95F06" w:rsidRDefault="00582809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a.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D2E0" w14:textId="77777777" w:rsidR="00582809" w:rsidRPr="00B95F06" w:rsidRDefault="00582809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C2ACF" w14:textId="7242AB5E" w:rsidR="00582809" w:rsidRPr="00B95F06" w:rsidRDefault="00582809">
            <w:pPr>
              <w:pStyle w:val="ListParagraph"/>
              <w:spacing w:before="0" w:after="0"/>
              <w:ind w:left="0"/>
              <w:rPr>
                <w:rFonts w:cs="Arial"/>
                <w:i/>
                <w:iCs/>
                <w:szCs w:val="24"/>
              </w:rPr>
            </w:pPr>
            <w:r w:rsidRPr="00B95F06">
              <w:rPr>
                <w:rFonts w:cs="Arial"/>
                <w:szCs w:val="24"/>
              </w:rPr>
              <w:t xml:space="preserve">Claims and Defenses: </w:t>
            </w:r>
            <w:r w:rsidRPr="00B95F06">
              <w:rPr>
                <w:rFonts w:cs="Arial"/>
                <w:i/>
                <w:iCs/>
                <w:szCs w:val="24"/>
              </w:rPr>
              <w:t xml:space="preserve">(describe the nature and basis of claims and any affirmative defenses) </w:t>
            </w:r>
          </w:p>
          <w:p w14:paraId="44489C0A" w14:textId="06372FA9" w:rsidR="005E3A66" w:rsidRPr="00B95F06" w:rsidRDefault="005E3A66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</w:tr>
      <w:tr w:rsidR="00582809" w:rsidRPr="00B95F06" w14:paraId="67DC87F1" w14:textId="77777777" w:rsidTr="0058280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74CC" w14:textId="77777777" w:rsidR="00582809" w:rsidRPr="00B95F06" w:rsidRDefault="00582809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b.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798C" w14:textId="77777777" w:rsidR="00582809" w:rsidRPr="00B95F06" w:rsidRDefault="00582809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6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4C5D" w14:textId="7074188C" w:rsidR="00582809" w:rsidRPr="00B95F06" w:rsidRDefault="00582809" w:rsidP="005E3A66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Fed. R. Civ. P. 26(f)(1) Conference:</w:t>
            </w:r>
            <w:r w:rsidRPr="00B95F06">
              <w:rPr>
                <w:rFonts w:cs="Arial"/>
                <w:i/>
                <w:iCs/>
                <w:szCs w:val="24"/>
              </w:rPr>
              <w:t xml:space="preserve"> (date the conference was held)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36B8" w14:textId="524C9D19" w:rsidR="00582809" w:rsidRPr="00B95F06" w:rsidRDefault="00582809">
            <w:pPr>
              <w:spacing w:before="0" w:after="0"/>
              <w:rPr>
                <w:rFonts w:cs="Arial"/>
                <w:i/>
                <w:iCs/>
                <w:szCs w:val="24"/>
                <w:u w:val="single"/>
              </w:rPr>
            </w:pPr>
            <w:r w:rsidRPr="00B95F06">
              <w:rPr>
                <w:rFonts w:cs="Arial"/>
                <w:szCs w:val="24"/>
                <w:lang w:val="en-CA"/>
              </w:rPr>
              <w:fldChar w:fldCharType="begin"/>
            </w:r>
            <w:r w:rsidRPr="00B95F06">
              <w:rPr>
                <w:rFonts w:cs="Arial"/>
                <w:szCs w:val="24"/>
                <w:lang w:val="en-CA"/>
              </w:rPr>
              <w:instrText xml:space="preserve"> SEQ CHAPTER \h \r 1</w:instrText>
            </w:r>
            <w:r w:rsidRPr="00B95F06">
              <w:rPr>
                <w:rFonts w:cs="Arial"/>
                <w:szCs w:val="24"/>
                <w:lang w:val="en-CA"/>
              </w:rPr>
              <w:fldChar w:fldCharType="end"/>
            </w:r>
            <w:r w:rsidRPr="00B95F06">
              <w:rPr>
                <w:rFonts w:cs="Arial"/>
                <w:i/>
                <w:iCs/>
                <w:szCs w:val="24"/>
                <w:u w:val="single"/>
              </w:rPr>
              <w:t>00/00/00</w:t>
            </w:r>
          </w:p>
          <w:p w14:paraId="49C00DC1" w14:textId="77777777" w:rsidR="00582809" w:rsidRPr="00B95F06" w:rsidRDefault="00582809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</w:tr>
      <w:tr w:rsidR="00582809" w:rsidRPr="00B95F06" w14:paraId="7651142D" w14:textId="77777777" w:rsidTr="0058280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818CC" w14:textId="77777777" w:rsidR="00582809" w:rsidRPr="00B95F06" w:rsidRDefault="00582809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c.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0155" w14:textId="77777777" w:rsidR="00582809" w:rsidRPr="00B95F06" w:rsidRDefault="00582809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EF91F" w14:textId="30DEB2C3" w:rsidR="00582809" w:rsidRPr="00B95F06" w:rsidRDefault="00582809">
            <w:pPr>
              <w:spacing w:before="0" w:after="0"/>
              <w:rPr>
                <w:rFonts w:cs="Arial"/>
                <w:i/>
                <w:iCs/>
                <w:szCs w:val="24"/>
              </w:rPr>
            </w:pPr>
            <w:r w:rsidRPr="00B95F06">
              <w:rPr>
                <w:rFonts w:cs="Arial"/>
                <w:szCs w:val="24"/>
              </w:rPr>
              <w:t xml:space="preserve">Participants: </w:t>
            </w:r>
            <w:r w:rsidRPr="00B95F06">
              <w:rPr>
                <w:rFonts w:cs="Arial"/>
                <w:i/>
                <w:iCs/>
                <w:szCs w:val="24"/>
              </w:rPr>
              <w:t>(include the name of the party and attorney, if applicable)</w:t>
            </w:r>
          </w:p>
          <w:p w14:paraId="6A7CBF13" w14:textId="77777777" w:rsidR="005E3A66" w:rsidRPr="00B95F06" w:rsidRDefault="005E3A66">
            <w:pPr>
              <w:spacing w:before="0" w:after="0"/>
              <w:rPr>
                <w:rFonts w:cs="Arial"/>
                <w:i/>
                <w:iCs/>
                <w:szCs w:val="24"/>
              </w:rPr>
            </w:pPr>
          </w:p>
          <w:p w14:paraId="3F8BEEB3" w14:textId="55E3BDA3" w:rsidR="001C3C0E" w:rsidRPr="00B95F06" w:rsidRDefault="001C3C0E">
            <w:pPr>
              <w:spacing w:before="0" w:after="0"/>
              <w:rPr>
                <w:rFonts w:cs="Arial"/>
                <w:szCs w:val="24"/>
                <w:lang w:val="en-CA"/>
              </w:rPr>
            </w:pPr>
          </w:p>
        </w:tc>
      </w:tr>
      <w:tr w:rsidR="00582809" w:rsidRPr="00B95F06" w14:paraId="52EE269F" w14:textId="77777777" w:rsidTr="0058280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86063" w14:textId="6340480D" w:rsidR="00582809" w:rsidRPr="00B95F06" w:rsidRDefault="005E1CE3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d</w:t>
            </w:r>
            <w:r w:rsidR="00582809" w:rsidRPr="00B95F06">
              <w:rPr>
                <w:rFonts w:cs="Arial"/>
                <w:szCs w:val="24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AC81" w14:textId="77777777" w:rsidR="00582809" w:rsidRPr="00B95F06" w:rsidRDefault="00582809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49221" w14:textId="77777777" w:rsidR="00582809" w:rsidRPr="00B95F06" w:rsidRDefault="00582809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 xml:space="preserve">Under Fed. R. Civ. P. 5(b)(2)(E), the parties agree to receive all items required to be served under Fed. R. Civ. P. 5(a) by the court’s electronic-filing system or email transmission. </w:t>
            </w:r>
            <w:r w:rsidRPr="00B95F06">
              <w:rPr>
                <w:rFonts w:cs="Arial"/>
                <w:szCs w:val="24"/>
              </w:rPr>
              <w:br/>
            </w:r>
            <w:r w:rsidRPr="00B95F06">
              <w:rPr>
                <w:rFonts w:cs="Arial"/>
                <w:szCs w:val="24"/>
              </w:rPr>
              <w:br/>
              <w:t>Electronic service constitutes notice and service as required by those rules. The right to service by USPS mail is waived.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B77B" w14:textId="77777777" w:rsidR="00582809" w:rsidRPr="00B95F06" w:rsidRDefault="00582809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 xml:space="preserve">Yes  </w:t>
            </w:r>
            <w:sdt>
              <w:sdtPr>
                <w:rPr>
                  <w:rFonts w:cs="Arial"/>
                  <w:szCs w:val="24"/>
                </w:rPr>
                <w:id w:val="-96573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5F06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CC10" w14:textId="77777777" w:rsidR="00582809" w:rsidRPr="00B95F06" w:rsidRDefault="00582809">
            <w:pPr>
              <w:spacing w:before="0" w:after="0"/>
              <w:rPr>
                <w:rFonts w:cs="Arial"/>
                <w:szCs w:val="24"/>
                <w:lang w:val="en-CA"/>
              </w:rPr>
            </w:pPr>
            <w:r w:rsidRPr="00B95F06">
              <w:rPr>
                <w:rFonts w:cs="Arial"/>
                <w:szCs w:val="24"/>
                <w:lang w:val="en-CA"/>
              </w:rPr>
              <w:t xml:space="preserve">No   </w:t>
            </w:r>
            <w:sdt>
              <w:sdtPr>
                <w:rPr>
                  <w:rFonts w:cs="Arial"/>
                  <w:szCs w:val="24"/>
                  <w:lang w:val="en-CA"/>
                </w:rPr>
                <w:id w:val="-117741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5F06">
                  <w:rPr>
                    <w:rFonts w:ascii="Segoe UI Symbol" w:eastAsia="MS Gothic" w:hAnsi="Segoe UI Symbol" w:cs="Segoe UI Symbol"/>
                    <w:szCs w:val="24"/>
                    <w:lang w:val="en-CA"/>
                  </w:rPr>
                  <w:t>☐</w:t>
                </w:r>
              </w:sdtContent>
            </w:sdt>
          </w:p>
          <w:p w14:paraId="73A66E9B" w14:textId="77777777" w:rsidR="00582809" w:rsidRPr="00B95F06" w:rsidRDefault="00582809">
            <w:pPr>
              <w:spacing w:before="0" w:after="0"/>
              <w:rPr>
                <w:rFonts w:cs="Arial"/>
                <w:szCs w:val="24"/>
                <w:lang w:val="en-CA"/>
              </w:rPr>
            </w:pPr>
          </w:p>
        </w:tc>
      </w:tr>
    </w:tbl>
    <w:p w14:paraId="154C7469" w14:textId="77777777" w:rsidR="00582809" w:rsidRPr="00B95F06" w:rsidRDefault="00582809" w:rsidP="00582809">
      <w:pPr>
        <w:pStyle w:val="ListParagraph"/>
        <w:spacing w:line="480" w:lineRule="auto"/>
        <w:ind w:left="450"/>
        <w:rPr>
          <w:rFonts w:cs="Arial"/>
          <w:szCs w:val="24"/>
        </w:rPr>
      </w:pPr>
    </w:p>
    <w:p w14:paraId="311AA109" w14:textId="77777777" w:rsidR="00582809" w:rsidRPr="00B95F06" w:rsidRDefault="00582809" w:rsidP="00582809">
      <w:pPr>
        <w:pStyle w:val="ListParagraph"/>
        <w:numPr>
          <w:ilvl w:val="0"/>
          <w:numId w:val="4"/>
        </w:numPr>
        <w:ind w:left="450" w:hanging="450"/>
        <w:rPr>
          <w:rFonts w:cs="Arial"/>
          <w:b/>
          <w:bCs/>
          <w:szCs w:val="24"/>
        </w:rPr>
      </w:pPr>
      <w:r w:rsidRPr="00B95F06">
        <w:rPr>
          <w:rFonts w:cs="Arial"/>
          <w:b/>
          <w:bCs/>
          <w:szCs w:val="24"/>
        </w:rPr>
        <w:t>PROTECTIVE ORDER</w:t>
      </w:r>
    </w:p>
    <w:tbl>
      <w:tblPr>
        <w:tblW w:w="8910" w:type="dxa"/>
        <w:tblInd w:w="4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37"/>
        <w:gridCol w:w="4600"/>
        <w:gridCol w:w="1533"/>
        <w:gridCol w:w="1800"/>
      </w:tblGrid>
      <w:tr w:rsidR="001C3C0E" w:rsidRPr="00B95F06" w14:paraId="1C62D739" w14:textId="77777777" w:rsidTr="00591BD6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F2C29" w14:textId="77777777" w:rsidR="001C3C0E" w:rsidRPr="00B95F06" w:rsidRDefault="001C3C0E" w:rsidP="00591BD6">
            <w:pPr>
              <w:pStyle w:val="ListParagraph"/>
              <w:spacing w:before="0" w:after="0"/>
              <w:ind w:left="0"/>
              <w:rPr>
                <w:rFonts w:eastAsiaTheme="minorHAnsi" w:cs="Arial"/>
                <w:szCs w:val="24"/>
              </w:rPr>
            </w:pPr>
            <w:bookmarkStart w:id="3" w:name="_Hlk141776178"/>
            <w:r w:rsidRPr="00B95F06">
              <w:rPr>
                <w:rFonts w:cs="Arial"/>
                <w:szCs w:val="24"/>
              </w:rPr>
              <w:t xml:space="preserve">a. </w:t>
            </w:r>
          </w:p>
        </w:tc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DE694" w14:textId="77777777" w:rsidR="001C3C0E" w:rsidRPr="00B95F06" w:rsidRDefault="001C3C0E" w:rsidP="00591BD6">
            <w:pPr>
              <w:spacing w:before="0" w:after="0"/>
              <w:rPr>
                <w:rFonts w:cs="Arial"/>
                <w:szCs w:val="24"/>
              </w:rPr>
            </w:pP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392C1" w14:textId="77777777" w:rsidR="001C3C0E" w:rsidRPr="00B95F06" w:rsidRDefault="001C3C0E" w:rsidP="00591BD6">
            <w:pPr>
              <w:autoSpaceDE w:val="0"/>
              <w:autoSpaceDN w:val="0"/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 xml:space="preserve">The parties anticipate the case will involve the disclosure of information, documents, or other materials that will be designated as confidential. 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1F1E5" w14:textId="77777777" w:rsidR="001C3C0E" w:rsidRPr="00B95F06" w:rsidRDefault="001C3C0E" w:rsidP="00591BD6">
            <w:pPr>
              <w:autoSpaceDE w:val="0"/>
              <w:autoSpaceDN w:val="0"/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 xml:space="preserve">Yes  </w:t>
            </w:r>
            <w:sdt>
              <w:sdtPr>
                <w:rPr>
                  <w:rFonts w:cs="Arial"/>
                  <w:szCs w:val="24"/>
                </w:rPr>
                <w:id w:val="117167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5F06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9BABB" w14:textId="77777777" w:rsidR="001C3C0E" w:rsidRPr="00B95F06" w:rsidRDefault="001C3C0E" w:rsidP="00591BD6">
            <w:pPr>
              <w:spacing w:before="0" w:after="0"/>
              <w:rPr>
                <w:rFonts w:cs="Arial"/>
                <w:szCs w:val="24"/>
                <w:lang w:val="en-CA"/>
              </w:rPr>
            </w:pPr>
            <w:r w:rsidRPr="00B95F06">
              <w:rPr>
                <w:rFonts w:cs="Arial"/>
                <w:szCs w:val="24"/>
                <w:lang w:val="en-CA"/>
              </w:rPr>
              <w:t xml:space="preserve">No   </w:t>
            </w:r>
            <w:sdt>
              <w:sdtPr>
                <w:rPr>
                  <w:rFonts w:cs="Arial"/>
                  <w:szCs w:val="24"/>
                  <w:lang w:val="en-CA"/>
                </w:rPr>
                <w:id w:val="-58060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5F06">
                  <w:rPr>
                    <w:rFonts w:ascii="Segoe UI Symbol" w:hAnsi="Segoe UI Symbol" w:cs="Segoe UI Symbol"/>
                    <w:szCs w:val="24"/>
                    <w:lang w:val="en-CA"/>
                  </w:rPr>
                  <w:t>☐</w:t>
                </w:r>
              </w:sdtContent>
            </w:sdt>
          </w:p>
          <w:p w14:paraId="103D57ED" w14:textId="77777777" w:rsidR="001C3C0E" w:rsidRPr="00B95F06" w:rsidRDefault="001C3C0E" w:rsidP="00591BD6">
            <w:pPr>
              <w:autoSpaceDE w:val="0"/>
              <w:autoSpaceDN w:val="0"/>
              <w:spacing w:before="0" w:after="0"/>
              <w:rPr>
                <w:rFonts w:cs="Arial"/>
                <w:szCs w:val="24"/>
              </w:rPr>
            </w:pPr>
          </w:p>
        </w:tc>
      </w:tr>
      <w:tr w:rsidR="001C3C0E" w:rsidRPr="00B95F06" w14:paraId="0E8F8697" w14:textId="77777777" w:rsidTr="00591BD6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75B0F" w14:textId="77777777" w:rsidR="001C3C0E" w:rsidRPr="00B95F06" w:rsidRDefault="001C3C0E" w:rsidP="00591BD6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b.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D0E83" w14:textId="77777777" w:rsidR="001C3C0E" w:rsidRPr="00B95F06" w:rsidRDefault="001C3C0E" w:rsidP="00591BD6">
            <w:pPr>
              <w:spacing w:before="0" w:after="0"/>
              <w:rPr>
                <w:rFonts w:cs="Arial"/>
                <w:szCs w:val="24"/>
              </w:rPr>
            </w:pPr>
          </w:p>
        </w:tc>
        <w:tc>
          <w:tcPr>
            <w:tcW w:w="7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063FD" w14:textId="1A03ED95" w:rsidR="001C3C0E" w:rsidRPr="00B95F06" w:rsidRDefault="001C3C0E" w:rsidP="00591BD6">
            <w:pPr>
              <w:autoSpaceDE w:val="0"/>
              <w:autoSpaceDN w:val="0"/>
              <w:spacing w:before="0" w:after="0"/>
              <w:rPr>
                <w:rFonts w:cs="Arial"/>
                <w:i/>
                <w:iCs/>
                <w:szCs w:val="24"/>
              </w:rPr>
            </w:pPr>
            <w:r w:rsidRPr="00B95F06">
              <w:rPr>
                <w:rFonts w:cs="Arial"/>
                <w:szCs w:val="24"/>
              </w:rPr>
              <w:t xml:space="preserve">If the case will involve the disclosure of information, documents, or other materials that </w:t>
            </w:r>
            <w:r w:rsidR="00B95F06" w:rsidRPr="00B95F06">
              <w:rPr>
                <w:rFonts w:cs="Arial"/>
                <w:szCs w:val="24"/>
              </w:rPr>
              <w:t>will be designated as CONFIDENTIAL</w:t>
            </w:r>
            <w:r w:rsidRPr="00B95F06">
              <w:rPr>
                <w:rFonts w:cs="Arial"/>
                <w:szCs w:val="24"/>
              </w:rPr>
              <w:t>, then good cause exists for the court to enter the</w:t>
            </w:r>
            <w:r w:rsidR="005E3A66" w:rsidRPr="00B95F06">
              <w:rPr>
                <w:rFonts w:cs="Arial"/>
                <w:szCs w:val="24"/>
              </w:rPr>
              <w:t xml:space="preserve"> court’s</w:t>
            </w:r>
            <w:r w:rsidRPr="00B95F06">
              <w:rPr>
                <w:rFonts w:cs="Arial"/>
                <w:szCs w:val="24"/>
              </w:rPr>
              <w:t xml:space="preserve"> Standard Protective Order (SPO) under DUCivR 26-2: </w:t>
            </w:r>
            <w:r w:rsidRPr="00B95F06">
              <w:rPr>
                <w:rFonts w:cs="Arial"/>
                <w:i/>
                <w:iCs/>
                <w:szCs w:val="24"/>
              </w:rPr>
              <w:t>(describe the need for a protective order)</w:t>
            </w:r>
          </w:p>
          <w:p w14:paraId="7339A2C8" w14:textId="77777777" w:rsidR="005E3A66" w:rsidRPr="00B95F06" w:rsidRDefault="005E3A66" w:rsidP="00591BD6">
            <w:pPr>
              <w:autoSpaceDE w:val="0"/>
              <w:autoSpaceDN w:val="0"/>
              <w:spacing w:before="0" w:after="0"/>
              <w:rPr>
                <w:rFonts w:cs="Arial"/>
                <w:i/>
                <w:iCs/>
                <w:szCs w:val="24"/>
              </w:rPr>
            </w:pPr>
          </w:p>
          <w:p w14:paraId="58429D0B" w14:textId="4EBB2CBE" w:rsidR="005E3A66" w:rsidRPr="00B95F06" w:rsidRDefault="005E3A66" w:rsidP="00591BD6">
            <w:pPr>
              <w:autoSpaceDE w:val="0"/>
              <w:autoSpaceDN w:val="0"/>
              <w:spacing w:before="0" w:after="0"/>
              <w:rPr>
                <w:rFonts w:cs="Arial"/>
                <w:szCs w:val="24"/>
              </w:rPr>
            </w:pPr>
          </w:p>
        </w:tc>
      </w:tr>
      <w:tr w:rsidR="001C3C0E" w:rsidRPr="00B95F06" w14:paraId="3C1A2D45" w14:textId="77777777" w:rsidTr="009D7C7D"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B0F4B" w14:textId="77777777" w:rsidR="001C3C0E" w:rsidRPr="00B95F06" w:rsidRDefault="001C3C0E" w:rsidP="00591BD6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c.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6922E" w14:textId="77777777" w:rsidR="001C3C0E" w:rsidRPr="00B95F06" w:rsidRDefault="001C3C0E" w:rsidP="00591BD6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793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13F5C" w14:textId="77777777" w:rsidR="00B95F06" w:rsidRPr="00B95F06" w:rsidRDefault="00B95F06" w:rsidP="00B95F06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 xml:space="preserve">If a protective order is needed and the parties </w:t>
            </w:r>
            <w:r w:rsidRPr="00B95F06">
              <w:rPr>
                <w:rFonts w:cs="Arial"/>
                <w:b/>
                <w:bCs/>
                <w:szCs w:val="24"/>
              </w:rPr>
              <w:t>are not</w:t>
            </w:r>
            <w:r w:rsidRPr="00B95F06">
              <w:rPr>
                <w:rFonts w:cs="Arial"/>
                <w:szCs w:val="24"/>
              </w:rPr>
              <w:t xml:space="preserve"> using the court’s SPO, then the court’s SPO, in effect under DUCivR 26-2, will govern until a different protective order—proposed by the parties via motion under DUCivR 7-1(a)(4)(D)—is adopted by the court. </w:t>
            </w:r>
          </w:p>
          <w:p w14:paraId="1277E258" w14:textId="77777777" w:rsidR="001C3C0E" w:rsidRPr="00B95F06" w:rsidRDefault="001C3C0E" w:rsidP="00591BD6">
            <w:pPr>
              <w:spacing w:before="0" w:after="0"/>
              <w:rPr>
                <w:rFonts w:cs="Arial"/>
                <w:szCs w:val="24"/>
              </w:rPr>
            </w:pPr>
          </w:p>
          <w:p w14:paraId="1C32F3EE" w14:textId="29F3249A" w:rsidR="001C3C0E" w:rsidRPr="00B95F06" w:rsidRDefault="001C3C0E" w:rsidP="00591BD6">
            <w:pPr>
              <w:spacing w:before="0" w:after="0"/>
              <w:rPr>
                <w:rFonts w:cs="Arial"/>
                <w:i/>
                <w:iCs/>
                <w:szCs w:val="24"/>
              </w:rPr>
            </w:pPr>
            <w:r w:rsidRPr="00B95F06">
              <w:rPr>
                <w:rFonts w:cs="Arial"/>
                <w:szCs w:val="24"/>
              </w:rPr>
              <w:t xml:space="preserve">The parties’ stipulated protective order should identify a process to resolve all claims of waiver of attorney-client privilege or work-product protection, </w:t>
            </w:r>
            <w:proofErr w:type="gramStart"/>
            <w:r w:rsidRPr="00B95F06">
              <w:rPr>
                <w:rFonts w:cs="Arial"/>
                <w:szCs w:val="24"/>
              </w:rPr>
              <w:t>whether</w:t>
            </w:r>
            <w:r w:rsidR="004955BF" w:rsidRPr="00B95F06">
              <w:rPr>
                <w:rFonts w:cs="Arial"/>
                <w:szCs w:val="24"/>
              </w:rPr>
              <w:t xml:space="preserve"> or not</w:t>
            </w:r>
            <w:proofErr w:type="gramEnd"/>
            <w:r w:rsidRPr="00B95F06">
              <w:rPr>
                <w:rFonts w:cs="Arial"/>
                <w:szCs w:val="24"/>
              </w:rPr>
              <w:t xml:space="preserve"> the information, documents, or other materials have been designated as CONFIDENTIAL or ATTORNEYS’ EYES ONLY</w:t>
            </w:r>
            <w:r w:rsidR="004955BF" w:rsidRPr="00B95F06">
              <w:rPr>
                <w:rFonts w:cs="Arial"/>
                <w:szCs w:val="24"/>
              </w:rPr>
              <w:t>,</w:t>
            </w:r>
            <w:r w:rsidRPr="00B95F06">
              <w:rPr>
                <w:rFonts w:cs="Arial"/>
                <w:szCs w:val="24"/>
              </w:rPr>
              <w:t xml:space="preserve"> and this process must be included in the proposed protective order under Fed. R. Evid. 502(d)</w:t>
            </w:r>
            <w:r w:rsidR="00B95F06" w:rsidRPr="00B95F06">
              <w:rPr>
                <w:rFonts w:cs="Arial"/>
                <w:szCs w:val="24"/>
              </w:rPr>
              <w:t>:</w:t>
            </w:r>
            <w:r w:rsidRPr="00B95F06">
              <w:rPr>
                <w:rFonts w:cs="Arial"/>
                <w:szCs w:val="24"/>
              </w:rPr>
              <w:t xml:space="preserve"> </w:t>
            </w:r>
            <w:r w:rsidRPr="00B95F06">
              <w:rPr>
                <w:rFonts w:cs="Arial"/>
                <w:i/>
                <w:iCs/>
                <w:szCs w:val="24"/>
              </w:rPr>
              <w:t>(</w:t>
            </w:r>
            <w:r w:rsidR="00B95F06" w:rsidRPr="00B95F06">
              <w:rPr>
                <w:rFonts w:cs="Arial"/>
                <w:i/>
                <w:iCs/>
                <w:szCs w:val="24"/>
              </w:rPr>
              <w:t>describe the process</w:t>
            </w:r>
            <w:r w:rsidRPr="00B95F06">
              <w:rPr>
                <w:rFonts w:cs="Arial"/>
                <w:i/>
                <w:iCs/>
                <w:szCs w:val="24"/>
              </w:rPr>
              <w:t>)</w:t>
            </w:r>
          </w:p>
          <w:p w14:paraId="69C4C082" w14:textId="77777777" w:rsidR="001C3C0E" w:rsidRPr="00B95F06" w:rsidRDefault="001C3C0E" w:rsidP="00591BD6">
            <w:pPr>
              <w:spacing w:before="0" w:after="0"/>
              <w:rPr>
                <w:rFonts w:cs="Arial"/>
                <w:i/>
                <w:iCs/>
                <w:szCs w:val="24"/>
              </w:rPr>
            </w:pPr>
          </w:p>
        </w:tc>
      </w:tr>
      <w:tr w:rsidR="001C3C0E" w:rsidRPr="00B95F06" w14:paraId="24913C65" w14:textId="77777777" w:rsidTr="009D7C7D"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77513" w14:textId="77777777" w:rsidR="001C3C0E" w:rsidRPr="00B95F06" w:rsidRDefault="001C3C0E" w:rsidP="00591BD6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lastRenderedPageBreak/>
              <w:t>d.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33EE7" w14:textId="77777777" w:rsidR="001C3C0E" w:rsidRPr="00B95F06" w:rsidRDefault="001C3C0E" w:rsidP="00591BD6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793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11E6D" w14:textId="31E55E12" w:rsidR="001C3C0E" w:rsidRPr="00B95F06" w:rsidRDefault="001C3C0E" w:rsidP="00591BD6">
            <w:pPr>
              <w:spacing w:before="0" w:after="0"/>
              <w:rPr>
                <w:rFonts w:cs="Arial"/>
                <w:i/>
                <w:iCs/>
                <w:szCs w:val="24"/>
              </w:rPr>
            </w:pPr>
            <w:r w:rsidRPr="00B95F06">
              <w:rPr>
                <w:rFonts w:cs="Arial"/>
                <w:szCs w:val="24"/>
              </w:rPr>
              <w:t xml:space="preserve">If the parties do not anticipate the case will involve the disclosure of information, documents, or the materials that will be designated as </w:t>
            </w:r>
            <w:r w:rsidR="00B95F06" w:rsidRPr="00B95F06">
              <w:rPr>
                <w:rFonts w:cs="Arial"/>
                <w:szCs w:val="24"/>
              </w:rPr>
              <w:t>CONFIDENTIAL</w:t>
            </w:r>
            <w:r w:rsidRPr="00B95F06">
              <w:rPr>
                <w:rFonts w:cs="Arial"/>
                <w:szCs w:val="24"/>
              </w:rPr>
              <w:t>, the parties still should identify, in the space below, a process to resolve all claims of waiver of attorney-client privilege or work-product protection, whether</w:t>
            </w:r>
            <w:r w:rsidR="004955BF" w:rsidRPr="00B95F06">
              <w:rPr>
                <w:rFonts w:cs="Arial"/>
                <w:szCs w:val="24"/>
              </w:rPr>
              <w:t xml:space="preserve"> or not</w:t>
            </w:r>
            <w:r w:rsidRPr="00B95F06">
              <w:rPr>
                <w:rFonts w:cs="Arial"/>
                <w:szCs w:val="24"/>
              </w:rPr>
              <w:t xml:space="preserve"> the information, documents, or other materials have been designated as CONFIDENTIAL or ATTORNEYS’ EYES ONLY</w:t>
            </w:r>
            <w:r w:rsidR="004955BF" w:rsidRPr="00B95F06">
              <w:rPr>
                <w:rFonts w:cs="Arial"/>
                <w:szCs w:val="24"/>
              </w:rPr>
              <w:t>,</w:t>
            </w:r>
            <w:r w:rsidRPr="00B95F06">
              <w:rPr>
                <w:rFonts w:cs="Arial"/>
                <w:szCs w:val="24"/>
              </w:rPr>
              <w:t xml:space="preserve"> and this process must also be included in the proposed Scheduling Order: </w:t>
            </w:r>
            <w:r w:rsidRPr="00B95F06">
              <w:rPr>
                <w:rFonts w:cs="Arial"/>
                <w:i/>
                <w:iCs/>
                <w:szCs w:val="24"/>
              </w:rPr>
              <w:t>(</w:t>
            </w:r>
            <w:r w:rsidR="00B95F06">
              <w:rPr>
                <w:rFonts w:cs="Arial"/>
                <w:i/>
                <w:iCs/>
                <w:szCs w:val="24"/>
              </w:rPr>
              <w:t>describe</w:t>
            </w:r>
            <w:r w:rsidRPr="00B95F06">
              <w:rPr>
                <w:rFonts w:cs="Arial"/>
                <w:i/>
                <w:iCs/>
                <w:szCs w:val="24"/>
              </w:rPr>
              <w:t xml:space="preserve"> the process)</w:t>
            </w:r>
          </w:p>
          <w:p w14:paraId="4FA914D6" w14:textId="77777777" w:rsidR="001C3C0E" w:rsidRPr="00B95F06" w:rsidRDefault="001C3C0E" w:rsidP="00591BD6">
            <w:pPr>
              <w:spacing w:before="0" w:after="0"/>
              <w:rPr>
                <w:rFonts w:cs="Arial"/>
                <w:i/>
                <w:iCs/>
                <w:szCs w:val="24"/>
                <w:u w:val="single"/>
              </w:rPr>
            </w:pPr>
          </w:p>
        </w:tc>
      </w:tr>
      <w:bookmarkEnd w:id="3"/>
    </w:tbl>
    <w:p w14:paraId="7997744D" w14:textId="77777777" w:rsidR="00582809" w:rsidRPr="00B95F06" w:rsidRDefault="00582809" w:rsidP="00582809">
      <w:pPr>
        <w:pStyle w:val="ListParagraph"/>
        <w:ind w:left="450"/>
        <w:rPr>
          <w:rFonts w:cs="Arial"/>
          <w:b/>
          <w:bCs/>
          <w:szCs w:val="24"/>
        </w:rPr>
      </w:pPr>
    </w:p>
    <w:p w14:paraId="4255ABB4" w14:textId="77777777" w:rsidR="00582809" w:rsidRPr="00B95F06" w:rsidRDefault="00582809" w:rsidP="00582809">
      <w:pPr>
        <w:pStyle w:val="ListParagraph"/>
        <w:numPr>
          <w:ilvl w:val="0"/>
          <w:numId w:val="4"/>
        </w:numPr>
        <w:ind w:left="450" w:hanging="450"/>
        <w:rPr>
          <w:rFonts w:cs="Arial"/>
          <w:b/>
          <w:bCs/>
          <w:szCs w:val="24"/>
        </w:rPr>
      </w:pPr>
      <w:r w:rsidRPr="00B95F06">
        <w:rPr>
          <w:rFonts w:cs="Arial"/>
          <w:b/>
          <w:bCs/>
          <w:szCs w:val="24"/>
        </w:rPr>
        <w:t>DISCOVERY PLAN</w:t>
      </w: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535"/>
        <w:gridCol w:w="550"/>
        <w:gridCol w:w="4585"/>
        <w:gridCol w:w="1453"/>
        <w:gridCol w:w="1777"/>
      </w:tblGrid>
      <w:tr w:rsidR="00582809" w:rsidRPr="00B95F06" w14:paraId="5D9D4A2F" w14:textId="77777777" w:rsidTr="0058280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8EA6F" w14:textId="77777777" w:rsidR="00582809" w:rsidRPr="00B95F06" w:rsidRDefault="00582809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a.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A08E" w14:textId="77777777" w:rsidR="00582809" w:rsidRPr="00B95F06" w:rsidRDefault="00582809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73BC" w14:textId="77777777" w:rsidR="001C3C0E" w:rsidRPr="00B95F06" w:rsidRDefault="001C3C0E" w:rsidP="001C3C0E">
            <w:pPr>
              <w:spacing w:before="0" w:after="0"/>
              <w:rPr>
                <w:rFonts w:cs="Arial"/>
                <w:i/>
                <w:iCs/>
                <w:szCs w:val="24"/>
              </w:rPr>
            </w:pPr>
            <w:r w:rsidRPr="00B95F06">
              <w:rPr>
                <w:rFonts w:cs="Arial"/>
                <w:szCs w:val="24"/>
                <w:u w:val="single"/>
              </w:rPr>
              <w:t>Discovery Plan</w:t>
            </w:r>
            <w:r w:rsidRPr="00B95F06">
              <w:rPr>
                <w:rFonts w:cs="Arial"/>
                <w:szCs w:val="24"/>
              </w:rPr>
              <w:t xml:space="preserve">: The parties agree to the following discovery plan.  </w:t>
            </w:r>
          </w:p>
          <w:p w14:paraId="521ACF3C" w14:textId="77777777" w:rsidR="001C3C0E" w:rsidRPr="00B95F06" w:rsidRDefault="001C3C0E" w:rsidP="001C3C0E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cs="Arial"/>
                <w:i/>
                <w:iCs/>
                <w:szCs w:val="24"/>
              </w:rPr>
            </w:pPr>
            <w:r w:rsidRPr="00B95F06">
              <w:rPr>
                <w:rFonts w:cs="Arial"/>
                <w:szCs w:val="24"/>
              </w:rPr>
              <w:t>If the parties disagree, clearly indicate the disagreement in the space below:</w:t>
            </w:r>
          </w:p>
          <w:p w14:paraId="015E3969" w14:textId="56B9E90D" w:rsidR="00582809" w:rsidRPr="00B95F06" w:rsidRDefault="00582809" w:rsidP="001C3C0E">
            <w:pPr>
              <w:pStyle w:val="ListParagraph"/>
              <w:spacing w:before="0" w:after="0"/>
              <w:rPr>
                <w:rFonts w:cs="Arial"/>
                <w:i/>
                <w:iCs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D2346" w14:textId="5E2884F0" w:rsidR="00582809" w:rsidRPr="00B95F06" w:rsidRDefault="00B95F06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Yes</w:t>
            </w:r>
            <w:r w:rsidR="00582809" w:rsidRPr="00B95F06">
              <w:rPr>
                <w:rFonts w:cs="Arial"/>
                <w:szCs w:val="24"/>
              </w:rPr>
              <w:t xml:space="preserve">  </w:t>
            </w:r>
            <w:sdt>
              <w:sdtPr>
                <w:rPr>
                  <w:rFonts w:cs="Arial"/>
                  <w:szCs w:val="24"/>
                </w:rPr>
                <w:id w:val="74700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809" w:rsidRPr="00B95F06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EFBC3" w14:textId="0834B718" w:rsidR="00582809" w:rsidRPr="00B95F06" w:rsidRDefault="00B95F06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  <w:lang w:val="en-CA"/>
              </w:rPr>
              <w:t>No</w:t>
            </w:r>
            <w:r w:rsidR="00582809" w:rsidRPr="00B95F06">
              <w:rPr>
                <w:rFonts w:cs="Arial"/>
                <w:szCs w:val="24"/>
                <w:lang w:val="en-CA"/>
              </w:rPr>
              <w:t xml:space="preserve">  </w:t>
            </w:r>
            <w:sdt>
              <w:sdtPr>
                <w:rPr>
                  <w:rFonts w:cs="Arial"/>
                  <w:szCs w:val="24"/>
                  <w:lang w:val="en-CA"/>
                </w:rPr>
                <w:id w:val="1301580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809" w:rsidRPr="00B95F06">
                  <w:rPr>
                    <w:rFonts w:ascii="Segoe UI Symbol" w:eastAsia="MS Gothic" w:hAnsi="Segoe UI Symbol" w:cs="Segoe UI Symbol"/>
                    <w:szCs w:val="24"/>
                    <w:lang w:val="en-CA"/>
                  </w:rPr>
                  <w:t>☐</w:t>
                </w:r>
              </w:sdtContent>
            </w:sdt>
          </w:p>
        </w:tc>
      </w:tr>
      <w:tr w:rsidR="00582809" w:rsidRPr="00B95F06" w14:paraId="61DC741B" w14:textId="77777777" w:rsidTr="0058280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3C33D" w14:textId="77777777" w:rsidR="00582809" w:rsidRPr="00B95F06" w:rsidRDefault="00582809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b.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F704" w14:textId="77777777" w:rsidR="00582809" w:rsidRPr="00B95F06" w:rsidRDefault="00582809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7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D60E" w14:textId="6960D97A" w:rsidR="00582809" w:rsidRPr="00B95F06" w:rsidRDefault="00582809">
            <w:pPr>
              <w:pStyle w:val="ListParagraph"/>
              <w:spacing w:before="0" w:after="0"/>
              <w:ind w:left="0"/>
              <w:rPr>
                <w:rFonts w:cs="Arial"/>
                <w:i/>
                <w:iCs/>
                <w:szCs w:val="24"/>
              </w:rPr>
            </w:pPr>
            <w:r w:rsidRPr="00B95F06">
              <w:rPr>
                <w:rFonts w:cs="Arial"/>
                <w:szCs w:val="24"/>
                <w:u w:val="single"/>
              </w:rPr>
              <w:t>Discovery Subjects</w:t>
            </w:r>
            <w:r w:rsidRPr="00B95F06">
              <w:rPr>
                <w:rFonts w:cs="Arial"/>
                <w:szCs w:val="24"/>
              </w:rPr>
              <w:t xml:space="preserve">: </w:t>
            </w:r>
            <w:r w:rsidRPr="00B95F06">
              <w:rPr>
                <w:rFonts w:cs="Arial"/>
                <w:i/>
                <w:iCs/>
                <w:szCs w:val="24"/>
              </w:rPr>
              <w:t>(describe the subject areas in which discovery will be needed)</w:t>
            </w:r>
          </w:p>
          <w:p w14:paraId="23B0EF51" w14:textId="77777777" w:rsidR="007F266A" w:rsidRPr="00B95F06" w:rsidRDefault="007F266A">
            <w:pPr>
              <w:pStyle w:val="ListParagraph"/>
              <w:spacing w:before="0" w:after="0"/>
              <w:ind w:left="0"/>
              <w:rPr>
                <w:rFonts w:cs="Arial"/>
                <w:i/>
                <w:iCs/>
                <w:szCs w:val="24"/>
              </w:rPr>
            </w:pPr>
          </w:p>
          <w:p w14:paraId="3D723809" w14:textId="51EA6A5A" w:rsidR="005E3A66" w:rsidRPr="00B95F06" w:rsidRDefault="005E3A66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</w:tr>
      <w:tr w:rsidR="00582809" w:rsidRPr="00B95F06" w14:paraId="7628DB4F" w14:textId="77777777" w:rsidTr="0058280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F0A8C" w14:textId="77777777" w:rsidR="00582809" w:rsidRPr="00B95F06" w:rsidRDefault="00582809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c.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756D" w14:textId="77777777" w:rsidR="00582809" w:rsidRPr="00B95F06" w:rsidRDefault="00582809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7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A4E7" w14:textId="77777777" w:rsidR="00582809" w:rsidRPr="00B95F06" w:rsidRDefault="00582809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  <w:u w:val="single"/>
              </w:rPr>
              <w:t>Discovery Phases</w:t>
            </w:r>
            <w:r w:rsidRPr="00B95F06">
              <w:rPr>
                <w:rFonts w:cs="Arial"/>
                <w:szCs w:val="24"/>
              </w:rPr>
              <w:t>:</w:t>
            </w:r>
          </w:p>
          <w:p w14:paraId="5FF7DE46" w14:textId="77777777" w:rsidR="00582809" w:rsidRPr="00B95F06" w:rsidRDefault="00582809" w:rsidP="00582809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="Arial"/>
                <w:iCs/>
                <w:szCs w:val="24"/>
              </w:rPr>
            </w:pPr>
            <w:r w:rsidRPr="00B95F06">
              <w:rPr>
                <w:rFonts w:cs="Arial"/>
                <w:iCs/>
                <w:szCs w:val="24"/>
              </w:rPr>
              <w:t xml:space="preserve">Will discovery be conducted in phases? If so, please explain. </w:t>
            </w:r>
            <w:r w:rsidRPr="00B95F06">
              <w:rPr>
                <w:rFonts w:cs="Arial"/>
                <w:iCs/>
                <w:szCs w:val="24"/>
              </w:rPr>
              <w:br/>
            </w:r>
          </w:p>
          <w:p w14:paraId="431711A6" w14:textId="77777777" w:rsidR="00582809" w:rsidRPr="00B95F06" w:rsidRDefault="00582809" w:rsidP="00582809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="Arial"/>
                <w:iCs/>
                <w:szCs w:val="24"/>
              </w:rPr>
            </w:pPr>
            <w:r w:rsidRPr="00B95F06">
              <w:rPr>
                <w:rFonts w:cs="Arial"/>
                <w:iCs/>
                <w:szCs w:val="24"/>
              </w:rPr>
              <w:t xml:space="preserve">Will discovery be limited to or focused on </w:t>
            </w:r>
            <w:proofErr w:type="gramStart"/>
            <w:r w:rsidRPr="00B95F06">
              <w:rPr>
                <w:rFonts w:cs="Arial"/>
                <w:iCs/>
                <w:szCs w:val="24"/>
              </w:rPr>
              <w:t>particular issues</w:t>
            </w:r>
            <w:proofErr w:type="gramEnd"/>
            <w:r w:rsidRPr="00B95F06">
              <w:rPr>
                <w:rFonts w:cs="Arial"/>
                <w:iCs/>
                <w:szCs w:val="24"/>
              </w:rPr>
              <w:t xml:space="preserve">? If so, please explain and identify whether discovery will be accelerated on any issue and the due dates. </w:t>
            </w:r>
          </w:p>
          <w:p w14:paraId="670CEE8F" w14:textId="77777777" w:rsidR="00582809" w:rsidRPr="00B95F06" w:rsidRDefault="00582809">
            <w:pPr>
              <w:spacing w:before="0" w:after="0"/>
              <w:rPr>
                <w:rFonts w:cs="Arial"/>
                <w:szCs w:val="24"/>
                <w:lang w:val="en-CA"/>
              </w:rPr>
            </w:pPr>
          </w:p>
        </w:tc>
      </w:tr>
      <w:tr w:rsidR="00582809" w:rsidRPr="00B95F06" w14:paraId="3DBEFE26" w14:textId="77777777" w:rsidTr="0058280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24D1A" w14:textId="77777777" w:rsidR="00582809" w:rsidRPr="00B95F06" w:rsidRDefault="00582809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 xml:space="preserve">d. 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AB65" w14:textId="77777777" w:rsidR="00582809" w:rsidRPr="00B95F06" w:rsidRDefault="00582809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7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86E2" w14:textId="32B8328A" w:rsidR="007F266A" w:rsidRPr="00B95F06" w:rsidRDefault="00582809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  <w:u w:val="single"/>
              </w:rPr>
              <w:t>Electronically Stored Information</w:t>
            </w:r>
            <w:r w:rsidR="00B95F06" w:rsidRPr="00B95F06">
              <w:rPr>
                <w:rFonts w:cs="Arial"/>
                <w:szCs w:val="24"/>
              </w:rPr>
              <w:t>: (describe how the parties will handle discovery of electronically stored information)</w:t>
            </w:r>
          </w:p>
          <w:p w14:paraId="7230306F" w14:textId="00A5F956" w:rsidR="005E3A66" w:rsidRPr="00B95F06" w:rsidRDefault="005E3A66">
            <w:pPr>
              <w:spacing w:before="0" w:after="0"/>
              <w:rPr>
                <w:rFonts w:cs="Arial"/>
                <w:szCs w:val="24"/>
                <w:lang w:val="en-CA"/>
              </w:rPr>
            </w:pPr>
          </w:p>
        </w:tc>
      </w:tr>
      <w:tr w:rsidR="0060187E" w:rsidRPr="00B95F06" w14:paraId="472D9FD1" w14:textId="77777777" w:rsidTr="0058280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84CC" w14:textId="6651F035" w:rsidR="0060187E" w:rsidRPr="00B95F06" w:rsidRDefault="0060187E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e.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5382" w14:textId="77777777" w:rsidR="0060187E" w:rsidRPr="00B95F06" w:rsidRDefault="0060187E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7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946A" w14:textId="2AE8CC02" w:rsidR="0060187E" w:rsidRPr="0060187E" w:rsidRDefault="0060187E">
            <w:pPr>
              <w:spacing w:before="0" w:after="0"/>
              <w:rPr>
                <w:rFonts w:cs="Arial"/>
                <w:szCs w:val="24"/>
              </w:rPr>
            </w:pPr>
            <w:r w:rsidRPr="006A27CD">
              <w:rPr>
                <w:rFonts w:cs="Arial"/>
                <w:szCs w:val="24"/>
                <w:u w:val="single"/>
              </w:rPr>
              <w:t>Privilege or Protection – Trial Preparation Material</w:t>
            </w:r>
            <w:r w:rsidRPr="006A27CD">
              <w:rPr>
                <w:rFonts w:cs="Arial"/>
                <w:szCs w:val="24"/>
              </w:rPr>
              <w:t>: (describe how the parties will handle claims of privilege or protection as to trial preparation material asserted after production)</w:t>
            </w:r>
          </w:p>
        </w:tc>
      </w:tr>
      <w:tr w:rsidR="0060187E" w:rsidRPr="00B95F06" w14:paraId="4E849F27" w14:textId="77777777" w:rsidTr="0058280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3D55" w14:textId="7B544582" w:rsidR="0060187E" w:rsidRPr="00B95F06" w:rsidRDefault="0060187E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f. 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E81B" w14:textId="77777777" w:rsidR="0060187E" w:rsidRPr="00B95F06" w:rsidRDefault="0060187E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7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21F6" w14:textId="22E3E0C2" w:rsidR="0060187E" w:rsidRPr="0060187E" w:rsidRDefault="0060187E">
            <w:pPr>
              <w:spacing w:before="0" w:after="0"/>
              <w:rPr>
                <w:rFonts w:cs="Arial"/>
                <w:szCs w:val="24"/>
              </w:rPr>
            </w:pPr>
            <w:r w:rsidRPr="006A27CD">
              <w:rPr>
                <w:rFonts w:cs="Arial"/>
                <w:szCs w:val="24"/>
                <w:u w:val="single"/>
              </w:rPr>
              <w:t>Generative Artificial Intelligence</w:t>
            </w:r>
            <w:r w:rsidRPr="006A27CD">
              <w:rPr>
                <w:rFonts w:cs="Arial"/>
                <w:szCs w:val="24"/>
              </w:rPr>
              <w:t>: (describe the parties’ agreement about using public Generative AI tools used to analyze any confidential information contained in a discovery production, including how the information will be destroyed upon completion of the litigation)</w:t>
            </w:r>
          </w:p>
        </w:tc>
      </w:tr>
    </w:tbl>
    <w:p w14:paraId="57B1174B" w14:textId="77777777" w:rsidR="00606BD2" w:rsidRPr="00B95F06" w:rsidRDefault="00606BD2" w:rsidP="00606BD2">
      <w:pPr>
        <w:pStyle w:val="ListParagraph"/>
        <w:spacing w:before="0" w:after="0"/>
        <w:ind w:left="450"/>
        <w:rPr>
          <w:rFonts w:cs="Arial"/>
          <w:b/>
          <w:bCs/>
          <w:szCs w:val="24"/>
        </w:rPr>
      </w:pPr>
    </w:p>
    <w:p w14:paraId="5CE7B98C" w14:textId="60F43166" w:rsidR="00606BD2" w:rsidRPr="00B95F06" w:rsidRDefault="005E1CE3" w:rsidP="00606BD2">
      <w:pPr>
        <w:pStyle w:val="ListParagraph"/>
        <w:numPr>
          <w:ilvl w:val="0"/>
          <w:numId w:val="1"/>
        </w:numPr>
        <w:spacing w:before="0" w:after="0"/>
        <w:ind w:left="450" w:hanging="450"/>
        <w:rPr>
          <w:rFonts w:cs="Arial"/>
          <w:b/>
          <w:bCs/>
          <w:szCs w:val="24"/>
        </w:rPr>
      </w:pPr>
      <w:r w:rsidRPr="00B95F06">
        <w:rPr>
          <w:rFonts w:cs="Arial"/>
          <w:b/>
          <w:bCs/>
          <w:szCs w:val="24"/>
        </w:rPr>
        <w:t>PRELIMINARY MATTERS AND DISCLOSURES</w:t>
      </w:r>
    </w:p>
    <w:tbl>
      <w:tblPr>
        <w:tblStyle w:val="TableGrid1"/>
        <w:tblW w:w="8905" w:type="dxa"/>
        <w:tblInd w:w="450" w:type="dxa"/>
        <w:tblLook w:val="04A0" w:firstRow="1" w:lastRow="0" w:firstColumn="1" w:lastColumn="0" w:noHBand="0" w:noVBand="1"/>
      </w:tblPr>
      <w:tblGrid>
        <w:gridCol w:w="522"/>
        <w:gridCol w:w="505"/>
        <w:gridCol w:w="4320"/>
        <w:gridCol w:w="3558"/>
      </w:tblGrid>
      <w:tr w:rsidR="005845A3" w:rsidRPr="00B95F06" w14:paraId="1C0034EF" w14:textId="77777777" w:rsidTr="005845A3">
        <w:tc>
          <w:tcPr>
            <w:tcW w:w="522" w:type="dxa"/>
          </w:tcPr>
          <w:p w14:paraId="40C612FD" w14:textId="77777777" w:rsidR="005845A3" w:rsidRPr="00B95F06" w:rsidRDefault="005845A3" w:rsidP="00606BD2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a.</w:t>
            </w:r>
          </w:p>
        </w:tc>
        <w:tc>
          <w:tcPr>
            <w:tcW w:w="505" w:type="dxa"/>
          </w:tcPr>
          <w:p w14:paraId="09D359AB" w14:textId="77777777" w:rsidR="005845A3" w:rsidRPr="00B95F06" w:rsidRDefault="005845A3" w:rsidP="00606BD2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4320" w:type="dxa"/>
          </w:tcPr>
          <w:p w14:paraId="0C239BDD" w14:textId="583A0090" w:rsidR="005845A3" w:rsidRPr="00B95F06" w:rsidRDefault="005845A3" w:rsidP="00606BD2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 xml:space="preserve">Deadline for </w:t>
            </w:r>
            <w:r w:rsidR="001C3C0E" w:rsidRPr="00B95F06">
              <w:rPr>
                <w:rFonts w:cs="Arial"/>
                <w:szCs w:val="24"/>
              </w:rPr>
              <w:t>P</w:t>
            </w:r>
            <w:r w:rsidRPr="00B95F06">
              <w:rPr>
                <w:rFonts w:cs="Arial"/>
                <w:szCs w:val="24"/>
              </w:rPr>
              <w:t>laintiff’s Accused Instrumentalities Disclosure: [LPR 2.1]</w:t>
            </w:r>
          </w:p>
          <w:p w14:paraId="4D1F1D3D" w14:textId="77777777" w:rsidR="005845A3" w:rsidRPr="00B95F06" w:rsidRDefault="005845A3" w:rsidP="00606BD2">
            <w:pPr>
              <w:spacing w:before="0" w:after="0"/>
              <w:rPr>
                <w:rFonts w:cs="Arial"/>
                <w:szCs w:val="24"/>
              </w:rPr>
            </w:pPr>
          </w:p>
        </w:tc>
        <w:tc>
          <w:tcPr>
            <w:tcW w:w="3558" w:type="dxa"/>
          </w:tcPr>
          <w:p w14:paraId="6004CC1E" w14:textId="77777777" w:rsidR="005845A3" w:rsidRPr="00B95F06" w:rsidRDefault="005845A3" w:rsidP="00606BD2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i/>
                <w:szCs w:val="24"/>
                <w:u w:val="single"/>
              </w:rPr>
              <w:t>00/00/00</w:t>
            </w:r>
          </w:p>
          <w:p w14:paraId="2744F88E" w14:textId="2D0CF97C" w:rsidR="005845A3" w:rsidRPr="00B95F06" w:rsidRDefault="00FC67D4" w:rsidP="00606BD2">
            <w:pPr>
              <w:spacing w:before="0" w:after="0"/>
              <w:rPr>
                <w:rFonts w:cs="Arial"/>
                <w:szCs w:val="24"/>
              </w:rPr>
            </w:pPr>
            <w:r w:rsidRPr="001A349D">
              <w:rPr>
                <w:rFonts w:cs="Arial"/>
                <w:szCs w:val="24"/>
              </w:rPr>
              <w:t>[7 days after 1</w:t>
            </w:r>
            <w:r w:rsidRPr="001A349D">
              <w:rPr>
                <w:rFonts w:cs="Arial"/>
                <w:szCs w:val="24"/>
                <w:vertAlign w:val="superscript"/>
              </w:rPr>
              <w:t>st</w:t>
            </w:r>
            <w:r w:rsidRPr="001A349D">
              <w:rPr>
                <w:rFonts w:cs="Arial"/>
                <w:szCs w:val="24"/>
              </w:rPr>
              <w:t xml:space="preserve"> answer—Day 7/Week 1]</w:t>
            </w:r>
          </w:p>
        </w:tc>
      </w:tr>
      <w:tr w:rsidR="005845A3" w:rsidRPr="00B95F06" w14:paraId="633E2A5F" w14:textId="77777777" w:rsidTr="005845A3">
        <w:tc>
          <w:tcPr>
            <w:tcW w:w="522" w:type="dxa"/>
          </w:tcPr>
          <w:p w14:paraId="4EFB6407" w14:textId="77777777" w:rsidR="005845A3" w:rsidRPr="00B95F06" w:rsidRDefault="005845A3" w:rsidP="00606BD2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b.</w:t>
            </w:r>
          </w:p>
        </w:tc>
        <w:tc>
          <w:tcPr>
            <w:tcW w:w="505" w:type="dxa"/>
          </w:tcPr>
          <w:p w14:paraId="1D394B05" w14:textId="77777777" w:rsidR="005845A3" w:rsidRPr="00B95F06" w:rsidRDefault="005845A3" w:rsidP="00606BD2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4320" w:type="dxa"/>
          </w:tcPr>
          <w:p w14:paraId="220B918C" w14:textId="6C9B1A3B" w:rsidR="005845A3" w:rsidRPr="00B95F06" w:rsidRDefault="005845A3" w:rsidP="00606BD2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 xml:space="preserve">Deadline for </w:t>
            </w:r>
            <w:r w:rsidR="001C3C0E" w:rsidRPr="00B95F06">
              <w:rPr>
                <w:rFonts w:cs="Arial"/>
                <w:szCs w:val="24"/>
              </w:rPr>
              <w:t>P</w:t>
            </w:r>
            <w:r w:rsidRPr="00B95F06">
              <w:rPr>
                <w:rFonts w:cs="Arial"/>
                <w:szCs w:val="24"/>
              </w:rPr>
              <w:t>laintiff’s Rule 26(a)(1) Initial Disclosure: [LPR 2.2]</w:t>
            </w:r>
          </w:p>
        </w:tc>
        <w:tc>
          <w:tcPr>
            <w:tcW w:w="3558" w:type="dxa"/>
          </w:tcPr>
          <w:p w14:paraId="6F452A9F" w14:textId="77777777" w:rsidR="005845A3" w:rsidRPr="00B95F06" w:rsidRDefault="005845A3" w:rsidP="00606BD2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i/>
                <w:szCs w:val="24"/>
                <w:u w:val="single"/>
              </w:rPr>
              <w:t>00/00/00</w:t>
            </w:r>
          </w:p>
          <w:p w14:paraId="2EC1FE1B" w14:textId="58771CDC" w:rsidR="005845A3" w:rsidRPr="00B95F06" w:rsidRDefault="005845A3" w:rsidP="00606BD2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[Day 21/Week 3]</w:t>
            </w:r>
          </w:p>
        </w:tc>
      </w:tr>
      <w:tr w:rsidR="005845A3" w:rsidRPr="00B95F06" w14:paraId="75830542" w14:textId="77777777" w:rsidTr="005845A3">
        <w:tc>
          <w:tcPr>
            <w:tcW w:w="522" w:type="dxa"/>
          </w:tcPr>
          <w:p w14:paraId="62EC732C" w14:textId="77777777" w:rsidR="005845A3" w:rsidRPr="00B95F06" w:rsidRDefault="005845A3" w:rsidP="00606BD2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 xml:space="preserve">c. </w:t>
            </w:r>
          </w:p>
        </w:tc>
        <w:tc>
          <w:tcPr>
            <w:tcW w:w="505" w:type="dxa"/>
          </w:tcPr>
          <w:p w14:paraId="240B5812" w14:textId="77777777" w:rsidR="005845A3" w:rsidRPr="00B95F06" w:rsidRDefault="005845A3" w:rsidP="00606BD2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4320" w:type="dxa"/>
          </w:tcPr>
          <w:p w14:paraId="623E7265" w14:textId="55A3DC74" w:rsidR="005845A3" w:rsidRPr="00B95F06" w:rsidRDefault="005845A3" w:rsidP="00606BD2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 xml:space="preserve">Deadline for </w:t>
            </w:r>
            <w:r w:rsidR="001C3C0E" w:rsidRPr="00B95F06">
              <w:rPr>
                <w:rFonts w:cs="Arial"/>
                <w:szCs w:val="24"/>
              </w:rPr>
              <w:t>D</w:t>
            </w:r>
            <w:r w:rsidRPr="00B95F06">
              <w:rPr>
                <w:rFonts w:cs="Arial"/>
                <w:szCs w:val="24"/>
              </w:rPr>
              <w:t>efendant’s Rule 26(a)(1) Initial Disclosure: [LPR 2.2]</w:t>
            </w:r>
          </w:p>
        </w:tc>
        <w:tc>
          <w:tcPr>
            <w:tcW w:w="3558" w:type="dxa"/>
          </w:tcPr>
          <w:p w14:paraId="6801D446" w14:textId="77777777" w:rsidR="005845A3" w:rsidRPr="00B95F06" w:rsidRDefault="005845A3" w:rsidP="00606BD2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i/>
                <w:szCs w:val="24"/>
                <w:u w:val="single"/>
              </w:rPr>
              <w:t>00/00/00</w:t>
            </w:r>
          </w:p>
          <w:p w14:paraId="1A778055" w14:textId="340FAD46" w:rsidR="005845A3" w:rsidRPr="00B95F06" w:rsidRDefault="005845A3" w:rsidP="00606BD2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[Day 28/Week 4]</w:t>
            </w:r>
          </w:p>
        </w:tc>
      </w:tr>
      <w:tr w:rsidR="005845A3" w:rsidRPr="00B95F06" w14:paraId="3CD5B253" w14:textId="77777777" w:rsidTr="005845A3">
        <w:tc>
          <w:tcPr>
            <w:tcW w:w="522" w:type="dxa"/>
          </w:tcPr>
          <w:p w14:paraId="3E6DA0A6" w14:textId="77777777" w:rsidR="005845A3" w:rsidRPr="00B95F06" w:rsidRDefault="005845A3" w:rsidP="00606BD2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lastRenderedPageBreak/>
              <w:t xml:space="preserve">d. </w:t>
            </w:r>
          </w:p>
        </w:tc>
        <w:tc>
          <w:tcPr>
            <w:tcW w:w="505" w:type="dxa"/>
          </w:tcPr>
          <w:p w14:paraId="0EB8DAE5" w14:textId="77777777" w:rsidR="005845A3" w:rsidRPr="00B95F06" w:rsidRDefault="005845A3" w:rsidP="00606BD2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4320" w:type="dxa"/>
          </w:tcPr>
          <w:p w14:paraId="64B24DD1" w14:textId="77777777" w:rsidR="005845A3" w:rsidRPr="00B95F06" w:rsidRDefault="005845A3" w:rsidP="00606BD2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Fed. R. Civ. P. 26(f)(1) Conference and Discovery Begins: [LPR 1.2, 1.3]</w:t>
            </w:r>
          </w:p>
        </w:tc>
        <w:tc>
          <w:tcPr>
            <w:tcW w:w="3558" w:type="dxa"/>
          </w:tcPr>
          <w:p w14:paraId="33B0885A" w14:textId="77777777" w:rsidR="005845A3" w:rsidRPr="00B95F06" w:rsidRDefault="005845A3" w:rsidP="00606BD2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i/>
                <w:szCs w:val="24"/>
                <w:u w:val="single"/>
              </w:rPr>
              <w:t>00/00/00</w:t>
            </w:r>
          </w:p>
          <w:p w14:paraId="166BB399" w14:textId="77777777" w:rsidR="005845A3" w:rsidRPr="00B95F06" w:rsidRDefault="005845A3" w:rsidP="00606BD2">
            <w:pPr>
              <w:spacing w:before="0" w:after="0"/>
              <w:rPr>
                <w:rFonts w:cs="Arial"/>
                <w:szCs w:val="24"/>
                <w:lang w:val="en-CA"/>
              </w:rPr>
            </w:pPr>
            <w:r w:rsidRPr="00B95F06">
              <w:rPr>
                <w:rFonts w:cs="Arial"/>
                <w:szCs w:val="24"/>
              </w:rPr>
              <w:t>[Day 35/Week 5]</w:t>
            </w:r>
          </w:p>
        </w:tc>
      </w:tr>
      <w:tr w:rsidR="005845A3" w:rsidRPr="00B95F06" w14:paraId="55893E61" w14:textId="77777777" w:rsidTr="005845A3">
        <w:tc>
          <w:tcPr>
            <w:tcW w:w="522" w:type="dxa"/>
          </w:tcPr>
          <w:p w14:paraId="6D26E767" w14:textId="77777777" w:rsidR="005845A3" w:rsidRPr="00B95F06" w:rsidRDefault="005845A3" w:rsidP="00606BD2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e.</w:t>
            </w:r>
          </w:p>
        </w:tc>
        <w:tc>
          <w:tcPr>
            <w:tcW w:w="505" w:type="dxa"/>
          </w:tcPr>
          <w:p w14:paraId="08883EAD" w14:textId="77777777" w:rsidR="005845A3" w:rsidRPr="00B95F06" w:rsidRDefault="005845A3" w:rsidP="00606BD2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4320" w:type="dxa"/>
          </w:tcPr>
          <w:p w14:paraId="6DD927D2" w14:textId="77777777" w:rsidR="005845A3" w:rsidRPr="00B95F06" w:rsidRDefault="005845A3" w:rsidP="00606BD2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Attorney Planning Meeting Report and Proposed Scheduling Order filed: [LPR 1.2]</w:t>
            </w:r>
          </w:p>
        </w:tc>
        <w:tc>
          <w:tcPr>
            <w:tcW w:w="3558" w:type="dxa"/>
          </w:tcPr>
          <w:p w14:paraId="3B0C3101" w14:textId="77777777" w:rsidR="005845A3" w:rsidRPr="00B95F06" w:rsidRDefault="005845A3" w:rsidP="00606BD2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i/>
                <w:szCs w:val="24"/>
                <w:u w:val="single"/>
              </w:rPr>
              <w:t>00/00/00</w:t>
            </w:r>
          </w:p>
          <w:p w14:paraId="5DC0D704" w14:textId="77777777" w:rsidR="005845A3" w:rsidRPr="00B95F06" w:rsidRDefault="005845A3" w:rsidP="00606BD2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[Day 42/Week 6]</w:t>
            </w:r>
          </w:p>
          <w:p w14:paraId="4A05A49F" w14:textId="77777777" w:rsidR="005845A3" w:rsidRPr="00B95F06" w:rsidRDefault="005845A3" w:rsidP="00606BD2">
            <w:pPr>
              <w:spacing w:before="0" w:after="0"/>
              <w:rPr>
                <w:rFonts w:cs="Arial"/>
                <w:szCs w:val="24"/>
              </w:rPr>
            </w:pPr>
          </w:p>
        </w:tc>
      </w:tr>
      <w:tr w:rsidR="005845A3" w:rsidRPr="00B95F06" w14:paraId="6918D544" w14:textId="77777777" w:rsidTr="005845A3">
        <w:tc>
          <w:tcPr>
            <w:tcW w:w="522" w:type="dxa"/>
          </w:tcPr>
          <w:p w14:paraId="0D2AE82E" w14:textId="77777777" w:rsidR="005845A3" w:rsidRPr="00B95F06" w:rsidRDefault="005845A3" w:rsidP="00606BD2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f.</w:t>
            </w:r>
          </w:p>
        </w:tc>
        <w:tc>
          <w:tcPr>
            <w:tcW w:w="505" w:type="dxa"/>
          </w:tcPr>
          <w:p w14:paraId="4219F77D" w14:textId="77777777" w:rsidR="005845A3" w:rsidRPr="00B95F06" w:rsidRDefault="005845A3" w:rsidP="00606BD2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4320" w:type="dxa"/>
          </w:tcPr>
          <w:p w14:paraId="79385AE3" w14:textId="4ECF852A" w:rsidR="005845A3" w:rsidRPr="00B95F06" w:rsidRDefault="005845A3" w:rsidP="00606BD2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 xml:space="preserve">Deadline for </w:t>
            </w:r>
            <w:r w:rsidR="001C3C0E" w:rsidRPr="00B95F06">
              <w:rPr>
                <w:rFonts w:cs="Arial"/>
                <w:szCs w:val="24"/>
              </w:rPr>
              <w:t>P</w:t>
            </w:r>
            <w:r w:rsidRPr="00B95F06">
              <w:rPr>
                <w:rFonts w:cs="Arial"/>
                <w:szCs w:val="24"/>
              </w:rPr>
              <w:t>laintiff to serve Initial Infringement Contentions: [LPR 2.3]</w:t>
            </w:r>
          </w:p>
        </w:tc>
        <w:tc>
          <w:tcPr>
            <w:tcW w:w="3558" w:type="dxa"/>
          </w:tcPr>
          <w:p w14:paraId="61198B99" w14:textId="77777777" w:rsidR="005845A3" w:rsidRPr="00B95F06" w:rsidRDefault="005845A3" w:rsidP="00606BD2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i/>
                <w:szCs w:val="24"/>
                <w:u w:val="single"/>
              </w:rPr>
              <w:t>00/00/00</w:t>
            </w:r>
          </w:p>
          <w:p w14:paraId="14CF205A" w14:textId="17370035" w:rsidR="005845A3" w:rsidRPr="00B95F06" w:rsidRDefault="005845A3" w:rsidP="00606BD2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[Day 63/Week 9]</w:t>
            </w:r>
          </w:p>
        </w:tc>
      </w:tr>
      <w:tr w:rsidR="005845A3" w:rsidRPr="00B95F06" w14:paraId="6AAA1D41" w14:textId="77777777" w:rsidTr="005845A3">
        <w:tc>
          <w:tcPr>
            <w:tcW w:w="522" w:type="dxa"/>
          </w:tcPr>
          <w:p w14:paraId="78BA70DC" w14:textId="77777777" w:rsidR="005845A3" w:rsidRPr="00B95F06" w:rsidRDefault="005845A3" w:rsidP="00606BD2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g.</w:t>
            </w:r>
          </w:p>
        </w:tc>
        <w:tc>
          <w:tcPr>
            <w:tcW w:w="505" w:type="dxa"/>
          </w:tcPr>
          <w:p w14:paraId="23889BFD" w14:textId="77777777" w:rsidR="005845A3" w:rsidRPr="00B95F06" w:rsidRDefault="005845A3" w:rsidP="00606BD2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4320" w:type="dxa"/>
          </w:tcPr>
          <w:p w14:paraId="67940B94" w14:textId="37BAE02D" w:rsidR="005845A3" w:rsidRPr="00B95F06" w:rsidRDefault="005845A3" w:rsidP="00606BD2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 xml:space="preserve">Deadline for </w:t>
            </w:r>
            <w:r w:rsidR="001C3C0E" w:rsidRPr="00B95F06">
              <w:rPr>
                <w:rFonts w:cs="Arial"/>
                <w:szCs w:val="24"/>
              </w:rPr>
              <w:t>D</w:t>
            </w:r>
            <w:r w:rsidRPr="00B95F06">
              <w:rPr>
                <w:rFonts w:cs="Arial"/>
                <w:szCs w:val="24"/>
              </w:rPr>
              <w:t xml:space="preserve">efendant to serve Initial Non-Infringement, Ineligibility, Invalidity, and Unenforceability Contentions: </w:t>
            </w:r>
            <w:r w:rsidRPr="00B95F06">
              <w:rPr>
                <w:rFonts w:cs="Arial"/>
                <w:iCs/>
                <w:szCs w:val="24"/>
              </w:rPr>
              <w:t>[LPR 2.4, 2.6]</w:t>
            </w:r>
          </w:p>
        </w:tc>
        <w:tc>
          <w:tcPr>
            <w:tcW w:w="3558" w:type="dxa"/>
          </w:tcPr>
          <w:p w14:paraId="040E7741" w14:textId="77777777" w:rsidR="005845A3" w:rsidRPr="00B95F06" w:rsidRDefault="005845A3" w:rsidP="00606BD2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i/>
                <w:szCs w:val="24"/>
                <w:u w:val="single"/>
              </w:rPr>
              <w:t>00/00/00</w:t>
            </w:r>
          </w:p>
          <w:p w14:paraId="3A019B28" w14:textId="77777777" w:rsidR="005845A3" w:rsidRPr="00B95F06" w:rsidRDefault="005845A3" w:rsidP="00606BD2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[Day 77/Week 11]</w:t>
            </w:r>
          </w:p>
        </w:tc>
      </w:tr>
      <w:tr w:rsidR="005845A3" w:rsidRPr="00B95F06" w14:paraId="410021E2" w14:textId="77777777" w:rsidTr="005845A3">
        <w:tc>
          <w:tcPr>
            <w:tcW w:w="522" w:type="dxa"/>
          </w:tcPr>
          <w:p w14:paraId="1B312AA5" w14:textId="77777777" w:rsidR="005845A3" w:rsidRPr="00B95F06" w:rsidRDefault="005845A3" w:rsidP="00606BD2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h.</w:t>
            </w:r>
          </w:p>
        </w:tc>
        <w:tc>
          <w:tcPr>
            <w:tcW w:w="505" w:type="dxa"/>
          </w:tcPr>
          <w:p w14:paraId="483DC239" w14:textId="77777777" w:rsidR="005845A3" w:rsidRPr="00B95F06" w:rsidRDefault="005845A3" w:rsidP="00606BD2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4320" w:type="dxa"/>
          </w:tcPr>
          <w:p w14:paraId="2FA41971" w14:textId="4CFD97F1" w:rsidR="005845A3" w:rsidRPr="00B95F06" w:rsidRDefault="005845A3" w:rsidP="00606BD2">
            <w:pPr>
              <w:spacing w:before="0" w:after="0"/>
              <w:rPr>
                <w:rFonts w:cs="Arial"/>
                <w:iCs/>
                <w:szCs w:val="24"/>
              </w:rPr>
            </w:pPr>
            <w:r w:rsidRPr="00B95F06">
              <w:rPr>
                <w:rFonts w:cs="Arial"/>
                <w:iCs/>
                <w:szCs w:val="24"/>
              </w:rPr>
              <w:t xml:space="preserve">If no infringement claims, deadline for </w:t>
            </w:r>
            <w:r w:rsidR="001C3C0E" w:rsidRPr="00B95F06">
              <w:rPr>
                <w:rFonts w:cs="Arial"/>
                <w:iCs/>
                <w:szCs w:val="24"/>
              </w:rPr>
              <w:t>P</w:t>
            </w:r>
            <w:r w:rsidRPr="00B95F06">
              <w:rPr>
                <w:rFonts w:cs="Arial"/>
                <w:iCs/>
                <w:szCs w:val="24"/>
              </w:rPr>
              <w:t>laintiff to serve Initial Non-Infringement, Ineligibility, Invalidity, and Unenforceability Contentions: [LPR 2.4, 2.6]</w:t>
            </w:r>
          </w:p>
        </w:tc>
        <w:tc>
          <w:tcPr>
            <w:tcW w:w="3558" w:type="dxa"/>
          </w:tcPr>
          <w:p w14:paraId="16D7BBAD" w14:textId="77777777" w:rsidR="005845A3" w:rsidRPr="00B95F06" w:rsidRDefault="005845A3" w:rsidP="00606BD2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i/>
                <w:szCs w:val="24"/>
                <w:u w:val="single"/>
              </w:rPr>
              <w:t>00/00/00</w:t>
            </w:r>
          </w:p>
          <w:p w14:paraId="6D478894" w14:textId="77777777" w:rsidR="005845A3" w:rsidRPr="00B95F06" w:rsidRDefault="005845A3" w:rsidP="00606BD2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[Day 77/Week 11]</w:t>
            </w:r>
          </w:p>
          <w:p w14:paraId="6C4F8076" w14:textId="77777777" w:rsidR="005845A3" w:rsidRPr="00B95F06" w:rsidRDefault="005845A3" w:rsidP="00606BD2">
            <w:pPr>
              <w:spacing w:before="0" w:after="0"/>
              <w:rPr>
                <w:rFonts w:cs="Arial"/>
                <w:szCs w:val="24"/>
              </w:rPr>
            </w:pPr>
          </w:p>
        </w:tc>
      </w:tr>
      <w:tr w:rsidR="005845A3" w:rsidRPr="00B95F06" w14:paraId="3AC32D08" w14:textId="77777777" w:rsidTr="005845A3">
        <w:tc>
          <w:tcPr>
            <w:tcW w:w="522" w:type="dxa"/>
          </w:tcPr>
          <w:p w14:paraId="06591C55" w14:textId="0E73A214" w:rsidR="005845A3" w:rsidRPr="00B95F06" w:rsidRDefault="005845A3" w:rsidP="00606BD2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proofErr w:type="spellStart"/>
            <w:r w:rsidRPr="00B95F06">
              <w:rPr>
                <w:rFonts w:cs="Arial"/>
                <w:szCs w:val="24"/>
              </w:rPr>
              <w:t>i</w:t>
            </w:r>
            <w:proofErr w:type="spellEnd"/>
            <w:r w:rsidRPr="00B95F06">
              <w:rPr>
                <w:rFonts w:cs="Arial"/>
                <w:szCs w:val="24"/>
              </w:rPr>
              <w:t>.</w:t>
            </w:r>
          </w:p>
        </w:tc>
        <w:tc>
          <w:tcPr>
            <w:tcW w:w="505" w:type="dxa"/>
          </w:tcPr>
          <w:p w14:paraId="23A0A858" w14:textId="77777777" w:rsidR="005845A3" w:rsidRPr="00B95F06" w:rsidRDefault="005845A3" w:rsidP="00606BD2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4320" w:type="dxa"/>
          </w:tcPr>
          <w:p w14:paraId="65670C09" w14:textId="2720EFD2" w:rsidR="005845A3" w:rsidRPr="00B95F06" w:rsidRDefault="005845A3" w:rsidP="00606BD2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Deadline to file motion to amend pleadings</w:t>
            </w:r>
            <w:r w:rsidR="00B56CC4" w:rsidRPr="00B95F06">
              <w:rPr>
                <w:rFonts w:cs="Arial"/>
                <w:szCs w:val="24"/>
              </w:rPr>
              <w:t>:</w:t>
            </w:r>
          </w:p>
        </w:tc>
        <w:tc>
          <w:tcPr>
            <w:tcW w:w="3558" w:type="dxa"/>
          </w:tcPr>
          <w:p w14:paraId="09D1E211" w14:textId="77777777" w:rsidR="005845A3" w:rsidRPr="00B95F06" w:rsidRDefault="005845A3" w:rsidP="00B87084">
            <w:pPr>
              <w:spacing w:before="0" w:after="0"/>
              <w:rPr>
                <w:rFonts w:cs="Arial"/>
                <w:i/>
                <w:iCs/>
                <w:szCs w:val="24"/>
                <w:u w:val="single"/>
              </w:rPr>
            </w:pPr>
            <w:r w:rsidRPr="00B95F06">
              <w:rPr>
                <w:rFonts w:cs="Arial"/>
                <w:i/>
                <w:szCs w:val="24"/>
                <w:u w:val="single"/>
              </w:rPr>
              <w:t>00/00/00</w:t>
            </w:r>
          </w:p>
          <w:p w14:paraId="352A81D2" w14:textId="53DA4951" w:rsidR="005845A3" w:rsidRPr="00B95F06" w:rsidRDefault="005845A3" w:rsidP="00B87084">
            <w:pPr>
              <w:spacing w:before="0" w:after="0"/>
              <w:rPr>
                <w:rFonts w:cs="Arial"/>
                <w:i/>
                <w:szCs w:val="24"/>
                <w:u w:val="single"/>
              </w:rPr>
            </w:pPr>
            <w:r w:rsidRPr="00B95F06">
              <w:rPr>
                <w:rFonts w:cs="Arial"/>
                <w:szCs w:val="24"/>
              </w:rPr>
              <w:t>[Day 112/Week 16]</w:t>
            </w:r>
          </w:p>
        </w:tc>
      </w:tr>
      <w:tr w:rsidR="005845A3" w:rsidRPr="00B95F06" w14:paraId="48EBDA8F" w14:textId="77777777" w:rsidTr="005845A3">
        <w:tc>
          <w:tcPr>
            <w:tcW w:w="522" w:type="dxa"/>
          </w:tcPr>
          <w:p w14:paraId="58EBBCCF" w14:textId="16E59E3B" w:rsidR="005845A3" w:rsidRPr="00B95F06" w:rsidRDefault="005845A3" w:rsidP="00606BD2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j.</w:t>
            </w:r>
          </w:p>
        </w:tc>
        <w:tc>
          <w:tcPr>
            <w:tcW w:w="505" w:type="dxa"/>
          </w:tcPr>
          <w:p w14:paraId="66B74184" w14:textId="77777777" w:rsidR="005845A3" w:rsidRPr="00B95F06" w:rsidRDefault="005845A3" w:rsidP="00606BD2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4320" w:type="dxa"/>
          </w:tcPr>
          <w:p w14:paraId="1F594982" w14:textId="359D1D1D" w:rsidR="005845A3" w:rsidRPr="00B95F06" w:rsidRDefault="005845A3" w:rsidP="00606BD2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 xml:space="preserve">Deadline to file motion to </w:t>
            </w:r>
            <w:r w:rsidR="007F266A" w:rsidRPr="00B95F06">
              <w:rPr>
                <w:rFonts w:cs="Arial"/>
                <w:szCs w:val="24"/>
              </w:rPr>
              <w:t>join parties</w:t>
            </w:r>
            <w:r w:rsidR="00B56CC4" w:rsidRPr="00B95F06">
              <w:rPr>
                <w:rFonts w:cs="Arial"/>
                <w:szCs w:val="24"/>
              </w:rPr>
              <w:t>:</w:t>
            </w:r>
          </w:p>
        </w:tc>
        <w:tc>
          <w:tcPr>
            <w:tcW w:w="3558" w:type="dxa"/>
          </w:tcPr>
          <w:p w14:paraId="4CE49110" w14:textId="77777777" w:rsidR="005845A3" w:rsidRPr="00B95F06" w:rsidRDefault="005845A3" w:rsidP="00B87084">
            <w:pPr>
              <w:spacing w:before="0" w:after="0"/>
              <w:rPr>
                <w:rFonts w:cs="Arial"/>
                <w:i/>
                <w:iCs/>
                <w:szCs w:val="24"/>
                <w:u w:val="single"/>
              </w:rPr>
            </w:pPr>
            <w:r w:rsidRPr="00B95F06">
              <w:rPr>
                <w:rFonts w:cs="Arial"/>
                <w:i/>
                <w:szCs w:val="24"/>
                <w:u w:val="single"/>
              </w:rPr>
              <w:t>00/00/00</w:t>
            </w:r>
          </w:p>
          <w:p w14:paraId="400CDFA0" w14:textId="779DE72E" w:rsidR="005845A3" w:rsidRPr="00B95F06" w:rsidRDefault="005845A3" w:rsidP="00B87084">
            <w:pPr>
              <w:spacing w:before="0" w:after="0"/>
              <w:rPr>
                <w:rFonts w:cs="Arial"/>
                <w:i/>
                <w:szCs w:val="24"/>
                <w:u w:val="single"/>
              </w:rPr>
            </w:pPr>
            <w:r w:rsidRPr="00B95F06">
              <w:rPr>
                <w:rFonts w:cs="Arial"/>
                <w:szCs w:val="24"/>
              </w:rPr>
              <w:t>[Day 112/Week 16]</w:t>
            </w:r>
          </w:p>
        </w:tc>
      </w:tr>
      <w:tr w:rsidR="005845A3" w:rsidRPr="00B95F06" w14:paraId="2A3B2660" w14:textId="77777777" w:rsidTr="005845A3">
        <w:tc>
          <w:tcPr>
            <w:tcW w:w="522" w:type="dxa"/>
          </w:tcPr>
          <w:p w14:paraId="3D20AE0C" w14:textId="08B57211" w:rsidR="005845A3" w:rsidRPr="00B95F06" w:rsidRDefault="005845A3" w:rsidP="00606BD2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k.</w:t>
            </w:r>
          </w:p>
        </w:tc>
        <w:tc>
          <w:tcPr>
            <w:tcW w:w="505" w:type="dxa"/>
          </w:tcPr>
          <w:p w14:paraId="29C1DF1F" w14:textId="77777777" w:rsidR="005845A3" w:rsidRPr="00B95F06" w:rsidRDefault="005845A3" w:rsidP="00606BD2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4320" w:type="dxa"/>
          </w:tcPr>
          <w:p w14:paraId="546339A7" w14:textId="4B283A9B" w:rsidR="005845A3" w:rsidRPr="00B95F06" w:rsidRDefault="005845A3" w:rsidP="00606BD2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Deadline for Final Infringement Contentions: [LPR 3.1]</w:t>
            </w:r>
          </w:p>
        </w:tc>
        <w:tc>
          <w:tcPr>
            <w:tcW w:w="3558" w:type="dxa"/>
          </w:tcPr>
          <w:p w14:paraId="219268BA" w14:textId="77777777" w:rsidR="005845A3" w:rsidRPr="00B95F06" w:rsidRDefault="005845A3" w:rsidP="00606BD2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i/>
                <w:szCs w:val="24"/>
                <w:u w:val="single"/>
              </w:rPr>
              <w:t>00/00/00</w:t>
            </w:r>
          </w:p>
          <w:p w14:paraId="0D58FEFF" w14:textId="615D2266" w:rsidR="005845A3" w:rsidRPr="00B95F06" w:rsidRDefault="005845A3" w:rsidP="00606BD2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[Day 210/Week 30]</w:t>
            </w:r>
          </w:p>
        </w:tc>
      </w:tr>
      <w:tr w:rsidR="005845A3" w:rsidRPr="00B95F06" w14:paraId="1E472EB7" w14:textId="77777777" w:rsidTr="005845A3">
        <w:tc>
          <w:tcPr>
            <w:tcW w:w="522" w:type="dxa"/>
          </w:tcPr>
          <w:p w14:paraId="3A3BEB05" w14:textId="0DB5A84F" w:rsidR="005845A3" w:rsidRPr="00B95F06" w:rsidRDefault="005845A3" w:rsidP="00606BD2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l.</w:t>
            </w:r>
          </w:p>
        </w:tc>
        <w:tc>
          <w:tcPr>
            <w:tcW w:w="505" w:type="dxa"/>
          </w:tcPr>
          <w:p w14:paraId="27B3F6DC" w14:textId="77777777" w:rsidR="005845A3" w:rsidRPr="00B95F06" w:rsidRDefault="005845A3" w:rsidP="00606BD2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4320" w:type="dxa"/>
          </w:tcPr>
          <w:p w14:paraId="3A44D204" w14:textId="6772A27F" w:rsidR="005845A3" w:rsidRPr="00B95F06" w:rsidRDefault="005845A3" w:rsidP="00606BD2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Deadline for final Ineligibility, Invalidity, and Unenforceability Contentions: [LPR 3.1]</w:t>
            </w:r>
          </w:p>
        </w:tc>
        <w:tc>
          <w:tcPr>
            <w:tcW w:w="3558" w:type="dxa"/>
          </w:tcPr>
          <w:p w14:paraId="2A2E42C8" w14:textId="77777777" w:rsidR="005845A3" w:rsidRPr="00B95F06" w:rsidRDefault="005845A3" w:rsidP="00606BD2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i/>
                <w:szCs w:val="24"/>
                <w:u w:val="single"/>
              </w:rPr>
              <w:t>00/00/00</w:t>
            </w:r>
          </w:p>
          <w:p w14:paraId="4BC4CD18" w14:textId="33D0CE7C" w:rsidR="005845A3" w:rsidRPr="00B95F06" w:rsidRDefault="005845A3" w:rsidP="00606BD2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[Day</w:t>
            </w:r>
            <w:r w:rsidR="00B56CC4" w:rsidRPr="00B95F06">
              <w:rPr>
                <w:rFonts w:cs="Arial"/>
                <w:szCs w:val="24"/>
              </w:rPr>
              <w:t xml:space="preserve"> </w:t>
            </w:r>
            <w:r w:rsidRPr="00B95F06">
              <w:rPr>
                <w:rFonts w:cs="Arial"/>
                <w:szCs w:val="24"/>
              </w:rPr>
              <w:t>224/Week 32]</w:t>
            </w:r>
          </w:p>
          <w:p w14:paraId="57FCF4C6" w14:textId="77777777" w:rsidR="005845A3" w:rsidRPr="00B95F06" w:rsidRDefault="005845A3" w:rsidP="00606BD2">
            <w:pPr>
              <w:spacing w:before="0" w:after="0"/>
              <w:rPr>
                <w:rFonts w:cs="Arial"/>
                <w:szCs w:val="24"/>
              </w:rPr>
            </w:pPr>
          </w:p>
        </w:tc>
      </w:tr>
      <w:tr w:rsidR="005845A3" w:rsidRPr="00B95F06" w14:paraId="5D68B6AD" w14:textId="77777777" w:rsidTr="005845A3">
        <w:tc>
          <w:tcPr>
            <w:tcW w:w="522" w:type="dxa"/>
          </w:tcPr>
          <w:p w14:paraId="2BD7F3B4" w14:textId="523AB1E6" w:rsidR="005845A3" w:rsidRPr="00B95F06" w:rsidRDefault="005845A3" w:rsidP="00606BD2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m.</w:t>
            </w:r>
          </w:p>
        </w:tc>
        <w:tc>
          <w:tcPr>
            <w:tcW w:w="505" w:type="dxa"/>
          </w:tcPr>
          <w:p w14:paraId="16AD1656" w14:textId="77777777" w:rsidR="005845A3" w:rsidRPr="00B95F06" w:rsidRDefault="005845A3" w:rsidP="00606BD2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4320" w:type="dxa"/>
          </w:tcPr>
          <w:p w14:paraId="093EA1D6" w14:textId="77777777" w:rsidR="005845A3" w:rsidRPr="00B95F06" w:rsidRDefault="005845A3" w:rsidP="00606BD2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Deadline for Final Non-Infringement: [LPR 3.1]</w:t>
            </w:r>
          </w:p>
        </w:tc>
        <w:tc>
          <w:tcPr>
            <w:tcW w:w="3558" w:type="dxa"/>
          </w:tcPr>
          <w:p w14:paraId="3B2D8C36" w14:textId="77777777" w:rsidR="005845A3" w:rsidRPr="00B95F06" w:rsidRDefault="005845A3" w:rsidP="00606BD2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[Day 238/Week 34]</w:t>
            </w:r>
          </w:p>
        </w:tc>
      </w:tr>
      <w:tr w:rsidR="005845A3" w:rsidRPr="00B95F06" w14:paraId="1F252EB2" w14:textId="77777777" w:rsidTr="005845A3">
        <w:tc>
          <w:tcPr>
            <w:tcW w:w="522" w:type="dxa"/>
          </w:tcPr>
          <w:p w14:paraId="36C43A80" w14:textId="0EBCDDD9" w:rsidR="005845A3" w:rsidRPr="00B95F06" w:rsidRDefault="005845A3" w:rsidP="00877365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n.</w:t>
            </w:r>
          </w:p>
        </w:tc>
        <w:tc>
          <w:tcPr>
            <w:tcW w:w="505" w:type="dxa"/>
          </w:tcPr>
          <w:p w14:paraId="21052415" w14:textId="77777777" w:rsidR="005845A3" w:rsidRPr="00B95F06" w:rsidRDefault="005845A3" w:rsidP="00877365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4320" w:type="dxa"/>
          </w:tcPr>
          <w:p w14:paraId="5D45FC77" w14:textId="5F219A15" w:rsidR="005845A3" w:rsidRPr="00B95F06" w:rsidRDefault="005845A3" w:rsidP="00877365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Deadline to serve written discovery before claim construction:</w:t>
            </w:r>
            <w:r w:rsidR="00B56CC4" w:rsidRPr="00B95F06">
              <w:rPr>
                <w:rFonts w:cs="Arial"/>
                <w:szCs w:val="24"/>
              </w:rPr>
              <w:t xml:space="preserve"> </w:t>
            </w:r>
            <w:r w:rsidRPr="00B95F06">
              <w:rPr>
                <w:rFonts w:cs="Arial"/>
                <w:szCs w:val="24"/>
              </w:rPr>
              <w:t>[Fed. R. Civ. P. 34]</w:t>
            </w:r>
          </w:p>
        </w:tc>
        <w:tc>
          <w:tcPr>
            <w:tcW w:w="3558" w:type="dxa"/>
          </w:tcPr>
          <w:p w14:paraId="6221BDF5" w14:textId="77777777" w:rsidR="005845A3" w:rsidRPr="00B95F06" w:rsidRDefault="005845A3" w:rsidP="00877365">
            <w:pPr>
              <w:spacing w:before="0" w:after="0"/>
              <w:rPr>
                <w:rFonts w:cs="Arial"/>
                <w:i/>
                <w:szCs w:val="24"/>
                <w:u w:val="single"/>
              </w:rPr>
            </w:pPr>
            <w:r w:rsidRPr="00B95F06">
              <w:rPr>
                <w:rFonts w:cs="Arial"/>
                <w:i/>
                <w:szCs w:val="24"/>
                <w:u w:val="single"/>
              </w:rPr>
              <w:t>00/00/00</w:t>
            </w:r>
          </w:p>
          <w:p w14:paraId="6E5071A8" w14:textId="43814AC7" w:rsidR="005845A3" w:rsidRPr="00B95F06" w:rsidRDefault="005845A3" w:rsidP="00877365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iCs/>
                <w:szCs w:val="24"/>
              </w:rPr>
              <w:t>[Day 250]</w:t>
            </w:r>
          </w:p>
        </w:tc>
      </w:tr>
      <w:tr w:rsidR="005845A3" w:rsidRPr="00B95F06" w14:paraId="7BB9B3F3" w14:textId="77777777" w:rsidTr="005845A3">
        <w:tc>
          <w:tcPr>
            <w:tcW w:w="522" w:type="dxa"/>
          </w:tcPr>
          <w:p w14:paraId="44DD233A" w14:textId="17F78677" w:rsidR="005845A3" w:rsidRPr="00B95F06" w:rsidRDefault="005845A3" w:rsidP="00877365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o.</w:t>
            </w:r>
          </w:p>
        </w:tc>
        <w:tc>
          <w:tcPr>
            <w:tcW w:w="505" w:type="dxa"/>
          </w:tcPr>
          <w:p w14:paraId="729D3252" w14:textId="77777777" w:rsidR="005845A3" w:rsidRPr="00B95F06" w:rsidRDefault="005845A3" w:rsidP="00877365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4320" w:type="dxa"/>
          </w:tcPr>
          <w:p w14:paraId="13A07438" w14:textId="354E1ABC" w:rsidR="005845A3" w:rsidRPr="00B95F06" w:rsidRDefault="005845A3" w:rsidP="00877365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Deadline for fact discovery to close before claim construction: [LPR 1.3(a)]</w:t>
            </w:r>
          </w:p>
        </w:tc>
        <w:tc>
          <w:tcPr>
            <w:tcW w:w="3558" w:type="dxa"/>
          </w:tcPr>
          <w:p w14:paraId="6D9E1D5E" w14:textId="77777777" w:rsidR="005845A3" w:rsidRPr="00B95F06" w:rsidRDefault="005845A3" w:rsidP="00877365">
            <w:pPr>
              <w:spacing w:before="0" w:after="0"/>
              <w:rPr>
                <w:rFonts w:cs="Arial"/>
                <w:i/>
                <w:szCs w:val="24"/>
                <w:u w:val="single"/>
              </w:rPr>
            </w:pPr>
            <w:r w:rsidRPr="00B95F06">
              <w:rPr>
                <w:rFonts w:cs="Arial"/>
                <w:i/>
                <w:szCs w:val="24"/>
                <w:u w:val="single"/>
              </w:rPr>
              <w:t>00/00/00</w:t>
            </w:r>
          </w:p>
          <w:p w14:paraId="7FCD22B7" w14:textId="65D99D40" w:rsidR="005845A3" w:rsidRPr="00B95F06" w:rsidRDefault="005845A3" w:rsidP="00877365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iCs/>
                <w:szCs w:val="24"/>
              </w:rPr>
              <w:t>[Day 280/Week 40]</w:t>
            </w:r>
          </w:p>
        </w:tc>
      </w:tr>
    </w:tbl>
    <w:p w14:paraId="1534FA7E" w14:textId="77777777" w:rsidR="00606BD2" w:rsidRPr="00B95F06" w:rsidRDefault="00606BD2" w:rsidP="00606BD2">
      <w:pPr>
        <w:pStyle w:val="ListParagraph"/>
        <w:spacing w:before="0" w:after="0"/>
        <w:ind w:left="450"/>
        <w:rPr>
          <w:rFonts w:cs="Arial"/>
          <w:szCs w:val="24"/>
        </w:rPr>
      </w:pPr>
    </w:p>
    <w:p w14:paraId="695B7B49" w14:textId="77777777" w:rsidR="00606BD2" w:rsidRPr="00B95F06" w:rsidRDefault="00606BD2" w:rsidP="00606BD2">
      <w:pPr>
        <w:pStyle w:val="ListParagraph"/>
        <w:spacing w:before="0" w:after="0"/>
        <w:ind w:left="450"/>
        <w:rPr>
          <w:rFonts w:cs="Arial"/>
          <w:b/>
          <w:bCs/>
          <w:szCs w:val="24"/>
        </w:rPr>
      </w:pPr>
    </w:p>
    <w:p w14:paraId="75959C59" w14:textId="77777777" w:rsidR="00606BD2" w:rsidRPr="00B95F06" w:rsidRDefault="00606BD2" w:rsidP="00606BD2">
      <w:pPr>
        <w:pStyle w:val="ListParagraph"/>
        <w:numPr>
          <w:ilvl w:val="0"/>
          <w:numId w:val="1"/>
        </w:numPr>
        <w:spacing w:before="0" w:after="0"/>
        <w:ind w:left="450" w:hanging="450"/>
        <w:rPr>
          <w:rFonts w:cs="Arial"/>
          <w:b/>
          <w:bCs/>
          <w:szCs w:val="24"/>
        </w:rPr>
      </w:pPr>
      <w:r w:rsidRPr="00B95F06">
        <w:rPr>
          <w:rFonts w:cs="Arial"/>
          <w:b/>
          <w:bCs/>
          <w:szCs w:val="24"/>
        </w:rPr>
        <w:t>FACT DISCOVERY</w:t>
      </w:r>
    </w:p>
    <w:tbl>
      <w:tblPr>
        <w:tblStyle w:val="TableGrid"/>
        <w:tblW w:w="8905" w:type="dxa"/>
        <w:tblInd w:w="450" w:type="dxa"/>
        <w:tblLook w:val="04A0" w:firstRow="1" w:lastRow="0" w:firstColumn="1" w:lastColumn="0" w:noHBand="0" w:noVBand="1"/>
      </w:tblPr>
      <w:tblGrid>
        <w:gridCol w:w="535"/>
        <w:gridCol w:w="550"/>
        <w:gridCol w:w="6038"/>
        <w:gridCol w:w="1782"/>
      </w:tblGrid>
      <w:tr w:rsidR="00606BD2" w:rsidRPr="00B95F06" w14:paraId="40FC8AE5" w14:textId="77777777" w:rsidTr="005845A3">
        <w:tc>
          <w:tcPr>
            <w:tcW w:w="535" w:type="dxa"/>
          </w:tcPr>
          <w:p w14:paraId="425FB205" w14:textId="534AEAA5" w:rsidR="00606BD2" w:rsidRPr="00B95F06" w:rsidRDefault="00877365" w:rsidP="00466EBA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 xml:space="preserve">a. </w:t>
            </w:r>
          </w:p>
        </w:tc>
        <w:tc>
          <w:tcPr>
            <w:tcW w:w="550" w:type="dxa"/>
          </w:tcPr>
          <w:p w14:paraId="6C3D3CAF" w14:textId="7C189195" w:rsidR="00606BD2" w:rsidRPr="00B95F06" w:rsidRDefault="00606BD2" w:rsidP="00466EBA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6038" w:type="dxa"/>
          </w:tcPr>
          <w:p w14:paraId="044E01BC" w14:textId="72F85FBD" w:rsidR="00606BD2" w:rsidRPr="00B95F06" w:rsidRDefault="00606BD2" w:rsidP="00466EBA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 xml:space="preserve">Maximum number of depositions by </w:t>
            </w:r>
            <w:r w:rsidR="001C3C0E" w:rsidRPr="00B95F06">
              <w:rPr>
                <w:rFonts w:cs="Arial"/>
                <w:szCs w:val="24"/>
              </w:rPr>
              <w:t>P</w:t>
            </w:r>
            <w:r w:rsidRPr="00B95F06">
              <w:rPr>
                <w:rFonts w:cs="Arial"/>
                <w:szCs w:val="24"/>
              </w:rPr>
              <w:t>laintiff:</w:t>
            </w:r>
          </w:p>
        </w:tc>
        <w:tc>
          <w:tcPr>
            <w:tcW w:w="1782" w:type="dxa"/>
          </w:tcPr>
          <w:p w14:paraId="3FA53C06" w14:textId="38C361CD" w:rsidR="00606BD2" w:rsidRPr="00B95F06" w:rsidRDefault="00606BD2" w:rsidP="00466EBA">
            <w:pPr>
              <w:spacing w:before="0" w:after="0"/>
              <w:rPr>
                <w:rFonts w:cs="Arial"/>
                <w:szCs w:val="24"/>
                <w:lang w:val="en-CA"/>
              </w:rPr>
            </w:pPr>
            <w:r w:rsidRPr="00B95F06">
              <w:rPr>
                <w:rFonts w:cs="Arial"/>
                <w:i/>
                <w:szCs w:val="24"/>
                <w:u w:val="single"/>
                <w:lang w:val="en-CA"/>
              </w:rPr>
              <w:fldChar w:fldCharType="begin"/>
            </w:r>
            <w:r w:rsidRPr="00B95F06">
              <w:rPr>
                <w:rFonts w:cs="Arial"/>
                <w:i/>
                <w:szCs w:val="24"/>
                <w:u w:val="single"/>
                <w:lang w:val="en-CA"/>
              </w:rPr>
              <w:instrText xml:space="preserve"> SEQ CHAPTER \h \r 1</w:instrText>
            </w:r>
            <w:r w:rsidRPr="00B95F06">
              <w:rPr>
                <w:rFonts w:cs="Arial"/>
                <w:i/>
                <w:szCs w:val="24"/>
                <w:u w:val="single"/>
                <w:lang w:val="en-CA"/>
              </w:rPr>
              <w:fldChar w:fldCharType="end"/>
            </w:r>
            <w:r w:rsidRPr="00B95F06">
              <w:rPr>
                <w:rFonts w:cs="Arial"/>
                <w:i/>
                <w:szCs w:val="24"/>
                <w:u w:val="single"/>
              </w:rPr>
              <w:t>10 or #</w:t>
            </w:r>
          </w:p>
        </w:tc>
      </w:tr>
      <w:tr w:rsidR="00606BD2" w:rsidRPr="00B95F06" w14:paraId="3065560A" w14:textId="77777777" w:rsidTr="005845A3">
        <w:tc>
          <w:tcPr>
            <w:tcW w:w="535" w:type="dxa"/>
          </w:tcPr>
          <w:p w14:paraId="33694F6E" w14:textId="36248156" w:rsidR="00606BD2" w:rsidRPr="00B95F06" w:rsidRDefault="00877365" w:rsidP="00466EBA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b.</w:t>
            </w:r>
          </w:p>
        </w:tc>
        <w:tc>
          <w:tcPr>
            <w:tcW w:w="550" w:type="dxa"/>
          </w:tcPr>
          <w:p w14:paraId="6A18F970" w14:textId="5595F292" w:rsidR="00606BD2" w:rsidRPr="00B95F06" w:rsidRDefault="00606BD2" w:rsidP="00466EBA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6038" w:type="dxa"/>
          </w:tcPr>
          <w:p w14:paraId="5B262CA8" w14:textId="4DFA5E18" w:rsidR="00606BD2" w:rsidRPr="00B95F06" w:rsidRDefault="00606BD2" w:rsidP="00466EBA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 xml:space="preserve">Maximum number of depositions by </w:t>
            </w:r>
            <w:r w:rsidR="001C3C0E" w:rsidRPr="00B95F06">
              <w:rPr>
                <w:rFonts w:cs="Arial"/>
                <w:szCs w:val="24"/>
              </w:rPr>
              <w:t>D</w:t>
            </w:r>
            <w:r w:rsidRPr="00B95F06">
              <w:rPr>
                <w:rFonts w:cs="Arial"/>
                <w:szCs w:val="24"/>
              </w:rPr>
              <w:t>efendant:</w:t>
            </w:r>
          </w:p>
        </w:tc>
        <w:tc>
          <w:tcPr>
            <w:tcW w:w="1782" w:type="dxa"/>
          </w:tcPr>
          <w:p w14:paraId="628C033E" w14:textId="77777777" w:rsidR="00606BD2" w:rsidRPr="00B95F06" w:rsidRDefault="00606BD2" w:rsidP="00466EBA">
            <w:pPr>
              <w:spacing w:before="0" w:after="0"/>
              <w:rPr>
                <w:rFonts w:cs="Arial"/>
                <w:szCs w:val="24"/>
                <w:lang w:val="en-CA"/>
              </w:rPr>
            </w:pPr>
            <w:r w:rsidRPr="00B95F06">
              <w:rPr>
                <w:rFonts w:cs="Arial"/>
                <w:i/>
                <w:szCs w:val="24"/>
                <w:u w:val="single"/>
              </w:rPr>
              <w:t>10 or #</w:t>
            </w:r>
          </w:p>
        </w:tc>
      </w:tr>
      <w:tr w:rsidR="00606BD2" w:rsidRPr="00B95F06" w14:paraId="271740CC" w14:textId="77777777" w:rsidTr="005845A3">
        <w:tc>
          <w:tcPr>
            <w:tcW w:w="535" w:type="dxa"/>
          </w:tcPr>
          <w:p w14:paraId="3AA2826B" w14:textId="7B7D5C5D" w:rsidR="00606BD2" w:rsidRPr="00B95F06" w:rsidRDefault="00877365" w:rsidP="00466EBA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c.</w:t>
            </w:r>
          </w:p>
        </w:tc>
        <w:tc>
          <w:tcPr>
            <w:tcW w:w="550" w:type="dxa"/>
          </w:tcPr>
          <w:p w14:paraId="077212F9" w14:textId="7487A52D" w:rsidR="00606BD2" w:rsidRPr="00B95F06" w:rsidRDefault="00606BD2" w:rsidP="00466EBA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6038" w:type="dxa"/>
          </w:tcPr>
          <w:p w14:paraId="3E4E949A" w14:textId="77777777" w:rsidR="00606BD2" w:rsidRPr="00B95F06" w:rsidRDefault="00606BD2" w:rsidP="00466EBA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Maximum number of hours for each deposition:</w:t>
            </w:r>
            <w:r w:rsidRPr="00B95F06">
              <w:rPr>
                <w:rFonts w:cs="Arial"/>
                <w:szCs w:val="24"/>
              </w:rPr>
              <w:br/>
              <w:t>(</w:t>
            </w:r>
            <w:r w:rsidRPr="00B95F06">
              <w:rPr>
                <w:rFonts w:cs="Arial"/>
                <w:i/>
                <w:iCs/>
                <w:szCs w:val="24"/>
              </w:rPr>
              <w:t>unless extended by agreement of parties</w:t>
            </w:r>
            <w:r w:rsidRPr="00B95F06">
              <w:rPr>
                <w:rFonts w:cs="Arial"/>
                <w:szCs w:val="24"/>
              </w:rPr>
              <w:t>)</w:t>
            </w:r>
          </w:p>
        </w:tc>
        <w:tc>
          <w:tcPr>
            <w:tcW w:w="1782" w:type="dxa"/>
          </w:tcPr>
          <w:p w14:paraId="67A7AFFC" w14:textId="77777777" w:rsidR="00606BD2" w:rsidRPr="00B95F06" w:rsidRDefault="00606BD2" w:rsidP="00466EBA">
            <w:pPr>
              <w:spacing w:before="0" w:after="0"/>
              <w:rPr>
                <w:rFonts w:cs="Arial"/>
                <w:szCs w:val="24"/>
                <w:lang w:val="en-CA"/>
              </w:rPr>
            </w:pPr>
            <w:r w:rsidRPr="00B95F06">
              <w:rPr>
                <w:rFonts w:cs="Arial"/>
                <w:i/>
                <w:szCs w:val="24"/>
                <w:u w:val="single"/>
              </w:rPr>
              <w:t>7 or #</w:t>
            </w:r>
          </w:p>
        </w:tc>
      </w:tr>
      <w:tr w:rsidR="00606BD2" w:rsidRPr="00B95F06" w14:paraId="0B21B12C" w14:textId="77777777" w:rsidTr="005845A3">
        <w:tc>
          <w:tcPr>
            <w:tcW w:w="535" w:type="dxa"/>
          </w:tcPr>
          <w:p w14:paraId="421D9B51" w14:textId="1B38FA5D" w:rsidR="00606BD2" w:rsidRPr="00B95F06" w:rsidRDefault="00877365" w:rsidP="00466EBA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d.</w:t>
            </w:r>
          </w:p>
        </w:tc>
        <w:tc>
          <w:tcPr>
            <w:tcW w:w="550" w:type="dxa"/>
          </w:tcPr>
          <w:p w14:paraId="04DC37AA" w14:textId="12D89CE5" w:rsidR="00606BD2" w:rsidRPr="00B95F06" w:rsidRDefault="00606BD2" w:rsidP="00466EBA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6038" w:type="dxa"/>
          </w:tcPr>
          <w:p w14:paraId="0F5021F1" w14:textId="77777777" w:rsidR="00606BD2" w:rsidRPr="00B95F06" w:rsidRDefault="00606BD2" w:rsidP="00466EBA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Maximum interrogatories by any party to any party:</w:t>
            </w:r>
          </w:p>
        </w:tc>
        <w:tc>
          <w:tcPr>
            <w:tcW w:w="1782" w:type="dxa"/>
          </w:tcPr>
          <w:p w14:paraId="1032E256" w14:textId="77777777" w:rsidR="00606BD2" w:rsidRPr="00B95F06" w:rsidRDefault="00606BD2" w:rsidP="00466EBA">
            <w:pPr>
              <w:spacing w:before="0" w:after="0"/>
              <w:rPr>
                <w:rFonts w:cs="Arial"/>
                <w:szCs w:val="24"/>
                <w:lang w:val="en-CA"/>
              </w:rPr>
            </w:pPr>
            <w:r w:rsidRPr="00B95F06">
              <w:rPr>
                <w:rFonts w:cs="Arial"/>
                <w:i/>
                <w:szCs w:val="24"/>
                <w:u w:val="single"/>
              </w:rPr>
              <w:t>25 or #</w:t>
            </w:r>
          </w:p>
        </w:tc>
      </w:tr>
      <w:tr w:rsidR="00606BD2" w:rsidRPr="00B95F06" w14:paraId="70CF0087" w14:textId="77777777" w:rsidTr="005845A3">
        <w:tc>
          <w:tcPr>
            <w:tcW w:w="535" w:type="dxa"/>
          </w:tcPr>
          <w:p w14:paraId="269693BE" w14:textId="61EA92FB" w:rsidR="00606BD2" w:rsidRPr="00B95F06" w:rsidRDefault="00877365" w:rsidP="00466EBA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e.</w:t>
            </w:r>
          </w:p>
        </w:tc>
        <w:tc>
          <w:tcPr>
            <w:tcW w:w="550" w:type="dxa"/>
          </w:tcPr>
          <w:p w14:paraId="79AEA0AF" w14:textId="1B07C640" w:rsidR="00606BD2" w:rsidRPr="00B95F06" w:rsidRDefault="00606BD2" w:rsidP="00466EBA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6038" w:type="dxa"/>
          </w:tcPr>
          <w:p w14:paraId="3B575069" w14:textId="77777777" w:rsidR="00606BD2" w:rsidRPr="00B95F06" w:rsidRDefault="00606BD2" w:rsidP="00466EBA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Maximum requests for admissions by any party to any party:</w:t>
            </w:r>
          </w:p>
        </w:tc>
        <w:tc>
          <w:tcPr>
            <w:tcW w:w="1782" w:type="dxa"/>
          </w:tcPr>
          <w:p w14:paraId="1FB4A948" w14:textId="77777777" w:rsidR="00606BD2" w:rsidRPr="00B95F06" w:rsidRDefault="00606BD2" w:rsidP="00466EBA">
            <w:pPr>
              <w:spacing w:before="0" w:after="0"/>
              <w:rPr>
                <w:rFonts w:cs="Arial"/>
                <w:szCs w:val="24"/>
                <w:lang w:val="en-CA"/>
              </w:rPr>
            </w:pPr>
            <w:r w:rsidRPr="00B95F06">
              <w:rPr>
                <w:rFonts w:cs="Arial"/>
                <w:i/>
                <w:szCs w:val="24"/>
                <w:u w:val="single"/>
              </w:rPr>
              <w:t>#</w:t>
            </w:r>
          </w:p>
        </w:tc>
      </w:tr>
      <w:tr w:rsidR="00606BD2" w:rsidRPr="00B95F06" w14:paraId="421D54DB" w14:textId="77777777" w:rsidTr="005845A3">
        <w:tc>
          <w:tcPr>
            <w:tcW w:w="535" w:type="dxa"/>
          </w:tcPr>
          <w:p w14:paraId="50541EEC" w14:textId="77768FAD" w:rsidR="00606BD2" w:rsidRPr="00B95F06" w:rsidRDefault="00877365" w:rsidP="00466EBA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f.</w:t>
            </w:r>
          </w:p>
        </w:tc>
        <w:tc>
          <w:tcPr>
            <w:tcW w:w="550" w:type="dxa"/>
          </w:tcPr>
          <w:p w14:paraId="46332285" w14:textId="144D3C8D" w:rsidR="00606BD2" w:rsidRPr="00B95F06" w:rsidRDefault="00606BD2" w:rsidP="00466EBA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6038" w:type="dxa"/>
          </w:tcPr>
          <w:p w14:paraId="32C0198A" w14:textId="77777777" w:rsidR="00606BD2" w:rsidRPr="00B95F06" w:rsidRDefault="00606BD2" w:rsidP="00466EBA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Maximum requests for production by any party to any party:</w:t>
            </w:r>
          </w:p>
        </w:tc>
        <w:tc>
          <w:tcPr>
            <w:tcW w:w="1782" w:type="dxa"/>
          </w:tcPr>
          <w:p w14:paraId="0EA09914" w14:textId="77777777" w:rsidR="00606BD2" w:rsidRPr="00B95F06" w:rsidRDefault="00606BD2" w:rsidP="00466EBA">
            <w:pPr>
              <w:spacing w:before="0" w:after="0"/>
              <w:rPr>
                <w:rFonts w:cs="Arial"/>
                <w:szCs w:val="24"/>
                <w:lang w:val="en-CA"/>
              </w:rPr>
            </w:pPr>
            <w:r w:rsidRPr="00B95F06">
              <w:rPr>
                <w:rFonts w:cs="Arial"/>
                <w:i/>
                <w:szCs w:val="24"/>
                <w:u w:val="single"/>
              </w:rPr>
              <w:t>#</w:t>
            </w:r>
          </w:p>
        </w:tc>
      </w:tr>
    </w:tbl>
    <w:p w14:paraId="219D05A7" w14:textId="77777777" w:rsidR="00606BD2" w:rsidRDefault="00606BD2" w:rsidP="00606BD2">
      <w:pPr>
        <w:pStyle w:val="ListParagraph"/>
        <w:spacing w:before="0" w:after="0"/>
        <w:rPr>
          <w:rFonts w:cs="Arial"/>
          <w:b/>
          <w:bCs/>
          <w:szCs w:val="24"/>
        </w:rPr>
      </w:pPr>
    </w:p>
    <w:p w14:paraId="0A12F237" w14:textId="77777777" w:rsidR="006D2A94" w:rsidRPr="00B95F06" w:rsidRDefault="006D2A94" w:rsidP="00606BD2">
      <w:pPr>
        <w:pStyle w:val="ListParagraph"/>
        <w:spacing w:before="0" w:after="0"/>
        <w:rPr>
          <w:rFonts w:cs="Arial"/>
          <w:b/>
          <w:bCs/>
          <w:szCs w:val="24"/>
        </w:rPr>
      </w:pPr>
    </w:p>
    <w:p w14:paraId="01718308" w14:textId="77777777" w:rsidR="00606BD2" w:rsidRPr="00B95F06" w:rsidRDefault="00606BD2" w:rsidP="00606BD2">
      <w:pPr>
        <w:pStyle w:val="ListParagraph"/>
        <w:numPr>
          <w:ilvl w:val="0"/>
          <w:numId w:val="1"/>
        </w:numPr>
        <w:spacing w:before="0" w:after="0"/>
        <w:ind w:left="450" w:hanging="450"/>
        <w:rPr>
          <w:rFonts w:cs="Arial"/>
          <w:b/>
          <w:bCs/>
          <w:szCs w:val="24"/>
        </w:rPr>
      </w:pPr>
      <w:r w:rsidRPr="00B95F06">
        <w:rPr>
          <w:rFonts w:cs="Arial"/>
          <w:b/>
          <w:bCs/>
          <w:szCs w:val="24"/>
        </w:rPr>
        <w:lastRenderedPageBreak/>
        <w:t>CLAIM CONSTRUCTION DEADLINES</w:t>
      </w:r>
    </w:p>
    <w:tbl>
      <w:tblPr>
        <w:tblStyle w:val="TableGrid"/>
        <w:tblW w:w="8910" w:type="dxa"/>
        <w:tblInd w:w="445" w:type="dxa"/>
        <w:tblLook w:val="04A0" w:firstRow="1" w:lastRow="0" w:firstColumn="1" w:lastColumn="0" w:noHBand="0" w:noVBand="1"/>
      </w:tblPr>
      <w:tblGrid>
        <w:gridCol w:w="540"/>
        <w:gridCol w:w="540"/>
        <w:gridCol w:w="10"/>
        <w:gridCol w:w="6110"/>
        <w:gridCol w:w="1710"/>
      </w:tblGrid>
      <w:tr w:rsidR="00606BD2" w:rsidRPr="00B95F06" w14:paraId="1274D29A" w14:textId="77777777" w:rsidTr="005845A3">
        <w:tc>
          <w:tcPr>
            <w:tcW w:w="540" w:type="dxa"/>
          </w:tcPr>
          <w:p w14:paraId="7ABC8AA4" w14:textId="77777777" w:rsidR="00606BD2" w:rsidRPr="00B95F06" w:rsidRDefault="00606BD2" w:rsidP="00466EBA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a.</w:t>
            </w:r>
          </w:p>
        </w:tc>
        <w:tc>
          <w:tcPr>
            <w:tcW w:w="550" w:type="dxa"/>
            <w:gridSpan w:val="2"/>
          </w:tcPr>
          <w:p w14:paraId="2E1FB363" w14:textId="77777777" w:rsidR="00606BD2" w:rsidRPr="00B95F06" w:rsidRDefault="00606BD2" w:rsidP="00466EBA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6110" w:type="dxa"/>
          </w:tcPr>
          <w:p w14:paraId="11319B15" w14:textId="77777777" w:rsidR="00606BD2" w:rsidRPr="00B95F06" w:rsidRDefault="00606BD2" w:rsidP="00466EBA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Deadline for parties to exchange proposed claim terms and claim constructions for construction: [LPR 4.2]</w:t>
            </w:r>
          </w:p>
        </w:tc>
        <w:tc>
          <w:tcPr>
            <w:tcW w:w="1710" w:type="dxa"/>
          </w:tcPr>
          <w:p w14:paraId="37173E5C" w14:textId="77777777" w:rsidR="00606BD2" w:rsidRPr="00B95F06" w:rsidRDefault="00606BD2" w:rsidP="00466EBA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i/>
                <w:szCs w:val="24"/>
                <w:u w:val="single"/>
              </w:rPr>
              <w:t>00/00/00</w:t>
            </w:r>
          </w:p>
          <w:p w14:paraId="11C01F13" w14:textId="77777777" w:rsidR="00606BD2" w:rsidRPr="00B95F06" w:rsidRDefault="00606BD2" w:rsidP="00466EBA">
            <w:pPr>
              <w:spacing w:before="0" w:after="0"/>
              <w:rPr>
                <w:rFonts w:cs="Arial"/>
                <w:szCs w:val="24"/>
                <w:lang w:val="en-CA"/>
              </w:rPr>
            </w:pPr>
            <w:r w:rsidRPr="00B95F06">
              <w:rPr>
                <w:rFonts w:cs="Arial"/>
                <w:szCs w:val="24"/>
              </w:rPr>
              <w:t>[Day 252/Week 36]</w:t>
            </w:r>
          </w:p>
        </w:tc>
      </w:tr>
      <w:tr w:rsidR="00606BD2" w:rsidRPr="00B95F06" w14:paraId="11DC9A50" w14:textId="77777777" w:rsidTr="005845A3">
        <w:tc>
          <w:tcPr>
            <w:tcW w:w="540" w:type="dxa"/>
          </w:tcPr>
          <w:p w14:paraId="26C0285A" w14:textId="77777777" w:rsidR="00606BD2" w:rsidRPr="00B95F06" w:rsidRDefault="00606BD2" w:rsidP="00466EBA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b.</w:t>
            </w:r>
          </w:p>
        </w:tc>
        <w:tc>
          <w:tcPr>
            <w:tcW w:w="550" w:type="dxa"/>
            <w:gridSpan w:val="2"/>
          </w:tcPr>
          <w:p w14:paraId="34D8C655" w14:textId="77777777" w:rsidR="00606BD2" w:rsidRPr="00B95F06" w:rsidRDefault="00606BD2" w:rsidP="00466EBA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6110" w:type="dxa"/>
          </w:tcPr>
          <w:p w14:paraId="7B3D8936" w14:textId="77777777" w:rsidR="00606BD2" w:rsidRPr="00B95F06" w:rsidRDefault="00606BD2" w:rsidP="00466EBA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Deadline for parties to reach an agreement to submit no more than 10 terms for construction: [LPR 4.2]</w:t>
            </w:r>
          </w:p>
          <w:p w14:paraId="02C5D0C3" w14:textId="77777777" w:rsidR="00606BD2" w:rsidRPr="00B95F06" w:rsidRDefault="00606BD2" w:rsidP="00466EBA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1710" w:type="dxa"/>
          </w:tcPr>
          <w:p w14:paraId="79E66AEE" w14:textId="77777777" w:rsidR="00606BD2" w:rsidRPr="00B95F06" w:rsidRDefault="00606BD2" w:rsidP="00466EBA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i/>
                <w:szCs w:val="24"/>
                <w:u w:val="single"/>
              </w:rPr>
              <w:t>00/00/00</w:t>
            </w:r>
          </w:p>
          <w:p w14:paraId="17A11F1B" w14:textId="77777777" w:rsidR="00606BD2" w:rsidRPr="00B95F06" w:rsidRDefault="00606BD2" w:rsidP="00466EBA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[Day 259/Week 37]</w:t>
            </w:r>
          </w:p>
          <w:p w14:paraId="1B3315EB" w14:textId="77777777" w:rsidR="00606BD2" w:rsidRPr="00B95F06" w:rsidRDefault="00606BD2" w:rsidP="00466EBA">
            <w:pPr>
              <w:spacing w:before="0" w:after="0"/>
              <w:rPr>
                <w:rFonts w:cs="Arial"/>
                <w:szCs w:val="24"/>
                <w:lang w:val="en-CA"/>
              </w:rPr>
            </w:pPr>
          </w:p>
        </w:tc>
      </w:tr>
      <w:tr w:rsidR="00606BD2" w:rsidRPr="00B95F06" w14:paraId="03380EF5" w14:textId="77777777" w:rsidTr="005845A3">
        <w:tc>
          <w:tcPr>
            <w:tcW w:w="540" w:type="dxa"/>
          </w:tcPr>
          <w:p w14:paraId="57189C8B" w14:textId="77777777" w:rsidR="00606BD2" w:rsidRPr="00B95F06" w:rsidRDefault="00606BD2" w:rsidP="00466EBA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c.</w:t>
            </w:r>
          </w:p>
        </w:tc>
        <w:tc>
          <w:tcPr>
            <w:tcW w:w="550" w:type="dxa"/>
            <w:gridSpan w:val="2"/>
          </w:tcPr>
          <w:p w14:paraId="663A6426" w14:textId="77777777" w:rsidR="00606BD2" w:rsidRPr="00B95F06" w:rsidRDefault="00606BD2" w:rsidP="00466EBA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6110" w:type="dxa"/>
          </w:tcPr>
          <w:p w14:paraId="6920F5F8" w14:textId="77777777" w:rsidR="00606BD2" w:rsidRPr="00B95F06" w:rsidRDefault="00606BD2" w:rsidP="00466EBA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Deadline for parties to file and serve Cross-Briefs for Claim Construction and Joint Appendix: [LPR 4.3]</w:t>
            </w:r>
          </w:p>
          <w:p w14:paraId="30892813" w14:textId="77777777" w:rsidR="00606BD2" w:rsidRPr="00B95F06" w:rsidRDefault="00606BD2" w:rsidP="00466EBA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1710" w:type="dxa"/>
          </w:tcPr>
          <w:p w14:paraId="18D339D8" w14:textId="77777777" w:rsidR="00606BD2" w:rsidRPr="00B95F06" w:rsidRDefault="00606BD2" w:rsidP="00466EBA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i/>
                <w:szCs w:val="24"/>
                <w:u w:val="single"/>
              </w:rPr>
              <w:t>00/00/00</w:t>
            </w:r>
          </w:p>
          <w:p w14:paraId="7A5EDE3E" w14:textId="77777777" w:rsidR="00606BD2" w:rsidRPr="00B95F06" w:rsidRDefault="00606BD2" w:rsidP="00466EBA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[Day 287/ Week 41]</w:t>
            </w:r>
          </w:p>
          <w:p w14:paraId="2480FB5E" w14:textId="77777777" w:rsidR="00606BD2" w:rsidRPr="00B95F06" w:rsidRDefault="00606BD2" w:rsidP="00466EBA">
            <w:pPr>
              <w:spacing w:before="0" w:after="0"/>
              <w:rPr>
                <w:rFonts w:cs="Arial"/>
                <w:szCs w:val="24"/>
                <w:lang w:val="en-CA"/>
              </w:rPr>
            </w:pPr>
          </w:p>
        </w:tc>
      </w:tr>
      <w:tr w:rsidR="00606BD2" w:rsidRPr="00B95F06" w14:paraId="2C6ADD15" w14:textId="77777777" w:rsidTr="005845A3">
        <w:tc>
          <w:tcPr>
            <w:tcW w:w="540" w:type="dxa"/>
          </w:tcPr>
          <w:p w14:paraId="18A27D43" w14:textId="77777777" w:rsidR="00606BD2" w:rsidRPr="00B95F06" w:rsidRDefault="00606BD2" w:rsidP="00466EBA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d.</w:t>
            </w:r>
          </w:p>
        </w:tc>
        <w:tc>
          <w:tcPr>
            <w:tcW w:w="550" w:type="dxa"/>
            <w:gridSpan w:val="2"/>
          </w:tcPr>
          <w:p w14:paraId="2CAC25EC" w14:textId="77777777" w:rsidR="00606BD2" w:rsidRPr="00B95F06" w:rsidRDefault="00606BD2" w:rsidP="00466EBA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6110" w:type="dxa"/>
          </w:tcPr>
          <w:p w14:paraId="63378A27" w14:textId="77777777" w:rsidR="00606BD2" w:rsidRPr="00B95F06" w:rsidRDefault="00606BD2" w:rsidP="00466EBA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Deadline for parties to file Simultaneous Responsive Claim Construction Briefs: [LPR 4.3]</w:t>
            </w:r>
          </w:p>
          <w:p w14:paraId="64BBD594" w14:textId="77777777" w:rsidR="00606BD2" w:rsidRPr="00B95F06" w:rsidRDefault="00606BD2" w:rsidP="00466EBA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1710" w:type="dxa"/>
          </w:tcPr>
          <w:p w14:paraId="14FD7FAF" w14:textId="77777777" w:rsidR="00606BD2" w:rsidRPr="00B95F06" w:rsidRDefault="00606BD2" w:rsidP="00466EBA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i/>
                <w:szCs w:val="24"/>
                <w:u w:val="single"/>
              </w:rPr>
              <w:t>00/00/00</w:t>
            </w:r>
          </w:p>
          <w:p w14:paraId="5C182C26" w14:textId="77777777" w:rsidR="00606BD2" w:rsidRPr="00B95F06" w:rsidRDefault="00606BD2" w:rsidP="00466EBA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[Day 315/Week 45]</w:t>
            </w:r>
          </w:p>
          <w:p w14:paraId="266283E6" w14:textId="77777777" w:rsidR="00606BD2" w:rsidRPr="00B95F06" w:rsidRDefault="00606BD2" w:rsidP="00466EBA">
            <w:pPr>
              <w:spacing w:before="0" w:after="0"/>
              <w:rPr>
                <w:rFonts w:cs="Arial"/>
                <w:szCs w:val="24"/>
                <w:lang w:val="en-CA"/>
              </w:rPr>
            </w:pPr>
          </w:p>
        </w:tc>
      </w:tr>
      <w:tr w:rsidR="00606BD2" w:rsidRPr="00B95F06" w14:paraId="3F4E6FFE" w14:textId="77777777" w:rsidTr="005845A3">
        <w:tc>
          <w:tcPr>
            <w:tcW w:w="540" w:type="dxa"/>
          </w:tcPr>
          <w:p w14:paraId="1AB02FE5" w14:textId="77777777" w:rsidR="00606BD2" w:rsidRPr="00B95F06" w:rsidRDefault="00606BD2" w:rsidP="00466EBA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e.</w:t>
            </w:r>
          </w:p>
        </w:tc>
        <w:tc>
          <w:tcPr>
            <w:tcW w:w="550" w:type="dxa"/>
            <w:gridSpan w:val="2"/>
          </w:tcPr>
          <w:p w14:paraId="742A1FAE" w14:textId="77777777" w:rsidR="00606BD2" w:rsidRPr="00B95F06" w:rsidRDefault="00606BD2" w:rsidP="00466EBA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6110" w:type="dxa"/>
          </w:tcPr>
          <w:p w14:paraId="0F0E5EF5" w14:textId="77777777" w:rsidR="00606BD2" w:rsidRPr="00B95F06" w:rsidRDefault="00606BD2" w:rsidP="00466EBA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Deadline for parties to file Joint Claim Construction Chart &amp; Joint Status Report Due: [LPR 4.3]</w:t>
            </w:r>
          </w:p>
          <w:p w14:paraId="355DA383" w14:textId="77777777" w:rsidR="00606BD2" w:rsidRPr="00B95F06" w:rsidRDefault="00606BD2" w:rsidP="00466EBA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1710" w:type="dxa"/>
          </w:tcPr>
          <w:p w14:paraId="6456AF81" w14:textId="77777777" w:rsidR="00606BD2" w:rsidRPr="00B95F06" w:rsidRDefault="00606BD2" w:rsidP="00466EBA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i/>
                <w:szCs w:val="24"/>
                <w:u w:val="single"/>
              </w:rPr>
              <w:t>00/00/00</w:t>
            </w:r>
          </w:p>
          <w:p w14:paraId="6C97DCAD" w14:textId="77777777" w:rsidR="00606BD2" w:rsidRPr="00B95F06" w:rsidRDefault="00606BD2" w:rsidP="00466EBA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[Day 322/ Week 46]</w:t>
            </w:r>
          </w:p>
          <w:p w14:paraId="18F9B982" w14:textId="77777777" w:rsidR="00606BD2" w:rsidRPr="00B95F06" w:rsidRDefault="00606BD2" w:rsidP="00466EBA">
            <w:pPr>
              <w:spacing w:before="0" w:after="0"/>
              <w:rPr>
                <w:rFonts w:cs="Arial"/>
                <w:szCs w:val="24"/>
                <w:lang w:val="en-CA"/>
              </w:rPr>
            </w:pPr>
          </w:p>
        </w:tc>
      </w:tr>
      <w:tr w:rsidR="00606BD2" w:rsidRPr="00B95F06" w14:paraId="738E8F78" w14:textId="77777777" w:rsidTr="005845A3">
        <w:tc>
          <w:tcPr>
            <w:tcW w:w="540" w:type="dxa"/>
          </w:tcPr>
          <w:p w14:paraId="3F2B2CDA" w14:textId="77777777" w:rsidR="00606BD2" w:rsidRPr="00B95F06" w:rsidRDefault="00606BD2" w:rsidP="00466EBA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f.</w:t>
            </w:r>
          </w:p>
        </w:tc>
        <w:tc>
          <w:tcPr>
            <w:tcW w:w="550" w:type="dxa"/>
            <w:gridSpan w:val="2"/>
          </w:tcPr>
          <w:p w14:paraId="76648F45" w14:textId="77777777" w:rsidR="00606BD2" w:rsidRPr="00B95F06" w:rsidRDefault="00606BD2" w:rsidP="00466EBA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6110" w:type="dxa"/>
          </w:tcPr>
          <w:p w14:paraId="0AD92F5F" w14:textId="77777777" w:rsidR="00606BD2" w:rsidRPr="00B95F06" w:rsidRDefault="00606BD2" w:rsidP="00466EBA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Deadline for parties to file a Tutorial: [LPR 4.5]</w:t>
            </w:r>
          </w:p>
          <w:p w14:paraId="48FB192A" w14:textId="77777777" w:rsidR="00606BD2" w:rsidRPr="00B95F06" w:rsidRDefault="00606BD2" w:rsidP="00466EBA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1710" w:type="dxa"/>
          </w:tcPr>
          <w:p w14:paraId="64014F4D" w14:textId="77777777" w:rsidR="00606BD2" w:rsidRPr="00B95F06" w:rsidRDefault="00606BD2" w:rsidP="00466EBA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i/>
                <w:szCs w:val="24"/>
                <w:u w:val="single"/>
              </w:rPr>
              <w:t>00/00/00</w:t>
            </w:r>
          </w:p>
          <w:p w14:paraId="214C1E28" w14:textId="77777777" w:rsidR="00606BD2" w:rsidRPr="00B95F06" w:rsidRDefault="00606BD2" w:rsidP="00466EBA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[Day 329/ Week 47]</w:t>
            </w:r>
          </w:p>
          <w:p w14:paraId="002DAE91" w14:textId="77777777" w:rsidR="00606BD2" w:rsidRPr="00B95F06" w:rsidRDefault="00606BD2" w:rsidP="00466EBA">
            <w:pPr>
              <w:spacing w:before="0" w:after="0"/>
              <w:rPr>
                <w:rFonts w:cs="Arial"/>
                <w:szCs w:val="24"/>
                <w:lang w:val="en-CA"/>
              </w:rPr>
            </w:pPr>
          </w:p>
        </w:tc>
      </w:tr>
      <w:tr w:rsidR="00606BD2" w:rsidRPr="00B95F06" w14:paraId="4B3B265A" w14:textId="77777777" w:rsidTr="005845A3">
        <w:tc>
          <w:tcPr>
            <w:tcW w:w="540" w:type="dxa"/>
          </w:tcPr>
          <w:p w14:paraId="3F22E189" w14:textId="77777777" w:rsidR="00606BD2" w:rsidRPr="00B95F06" w:rsidRDefault="00606BD2" w:rsidP="00466EBA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g.</w:t>
            </w:r>
          </w:p>
        </w:tc>
        <w:tc>
          <w:tcPr>
            <w:tcW w:w="550" w:type="dxa"/>
            <w:gridSpan w:val="2"/>
          </w:tcPr>
          <w:p w14:paraId="38331F0F" w14:textId="77777777" w:rsidR="00606BD2" w:rsidRPr="00B95F06" w:rsidRDefault="00606BD2" w:rsidP="00466EBA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6110" w:type="dxa"/>
          </w:tcPr>
          <w:p w14:paraId="1C3B5792" w14:textId="77777777" w:rsidR="00606BD2" w:rsidRPr="00B95F06" w:rsidRDefault="00606BD2" w:rsidP="00466EBA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Deadline for parties to exchange exhibits: [LPR 4.4]</w:t>
            </w:r>
          </w:p>
          <w:p w14:paraId="2B9B3CB4" w14:textId="77777777" w:rsidR="00606BD2" w:rsidRPr="00B95F06" w:rsidRDefault="00606BD2" w:rsidP="00466EBA">
            <w:pPr>
              <w:spacing w:before="0" w:after="0"/>
              <w:rPr>
                <w:rFonts w:cs="Arial"/>
                <w:szCs w:val="24"/>
              </w:rPr>
            </w:pPr>
          </w:p>
        </w:tc>
        <w:tc>
          <w:tcPr>
            <w:tcW w:w="1710" w:type="dxa"/>
          </w:tcPr>
          <w:p w14:paraId="1B0A6D80" w14:textId="7A1778A6" w:rsidR="00D75BB7" w:rsidRPr="00B95F06" w:rsidRDefault="00D75BB7" w:rsidP="00466EBA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TBD</w:t>
            </w:r>
          </w:p>
          <w:p w14:paraId="0B976CF2" w14:textId="29A17477" w:rsidR="00606BD2" w:rsidRPr="00B95F06" w:rsidRDefault="00606BD2" w:rsidP="00B87084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[Day 7 Before CCH</w:t>
            </w:r>
            <w:r w:rsidR="00D75BB7" w:rsidRPr="00B95F06">
              <w:rPr>
                <w:rFonts w:cs="Arial"/>
                <w:szCs w:val="24"/>
              </w:rPr>
              <w:t>]</w:t>
            </w:r>
            <w:r w:rsidRPr="00B95F06">
              <w:rPr>
                <w:rFonts w:cs="Arial"/>
                <w:szCs w:val="24"/>
              </w:rPr>
              <w:t xml:space="preserve"> </w:t>
            </w:r>
          </w:p>
        </w:tc>
      </w:tr>
      <w:tr w:rsidR="00D75BB7" w:rsidRPr="00B95F06" w14:paraId="40C9BE03" w14:textId="77777777" w:rsidTr="005845A3">
        <w:tc>
          <w:tcPr>
            <w:tcW w:w="540" w:type="dxa"/>
          </w:tcPr>
          <w:p w14:paraId="09ADA0DF" w14:textId="77777777" w:rsidR="00D75BB7" w:rsidRPr="00B95F06" w:rsidRDefault="00D75BB7" w:rsidP="00843F95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h.</w:t>
            </w:r>
          </w:p>
        </w:tc>
        <w:tc>
          <w:tcPr>
            <w:tcW w:w="540" w:type="dxa"/>
          </w:tcPr>
          <w:p w14:paraId="65013126" w14:textId="77777777" w:rsidR="00D75BB7" w:rsidRPr="00B95F06" w:rsidRDefault="00D75BB7" w:rsidP="00843F95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6120" w:type="dxa"/>
            <w:gridSpan w:val="2"/>
          </w:tcPr>
          <w:p w14:paraId="79C76A19" w14:textId="77777777" w:rsidR="00D75BB7" w:rsidRPr="00B95F06" w:rsidRDefault="00D75BB7" w:rsidP="00843F95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Claim Construction Hearing:</w:t>
            </w:r>
            <w:r w:rsidRPr="00B95F06">
              <w:rPr>
                <w:rStyle w:val="FootnoteReference"/>
                <w:rFonts w:cs="Arial"/>
                <w:szCs w:val="24"/>
              </w:rPr>
              <w:footnoteReference w:id="1"/>
            </w:r>
            <w:r w:rsidRPr="00B95F06">
              <w:rPr>
                <w:rFonts w:cs="Arial"/>
                <w:szCs w:val="24"/>
              </w:rPr>
              <w:t xml:space="preserve">  [LPR 4.4]</w:t>
            </w:r>
          </w:p>
        </w:tc>
        <w:tc>
          <w:tcPr>
            <w:tcW w:w="1710" w:type="dxa"/>
          </w:tcPr>
          <w:p w14:paraId="59FC5806" w14:textId="77777777" w:rsidR="00D75BB7" w:rsidRPr="00B95F06" w:rsidRDefault="00D75BB7" w:rsidP="00843F95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TBD</w:t>
            </w:r>
          </w:p>
        </w:tc>
      </w:tr>
    </w:tbl>
    <w:p w14:paraId="043BEF7E" w14:textId="77777777" w:rsidR="00582809" w:rsidRPr="00B95F06" w:rsidRDefault="00582809" w:rsidP="00466EBA">
      <w:pPr>
        <w:pStyle w:val="ListParagraph"/>
        <w:spacing w:before="0" w:after="0"/>
        <w:ind w:left="0"/>
        <w:rPr>
          <w:rFonts w:cs="Arial"/>
          <w:szCs w:val="24"/>
        </w:rPr>
        <w:sectPr w:rsidR="00582809" w:rsidRPr="00B95F0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DE8DA49" w14:textId="2420A8EB" w:rsidR="00BB6DAB" w:rsidRPr="00B95F06" w:rsidRDefault="00BB6DAB" w:rsidP="004E1D61">
      <w:pPr>
        <w:pStyle w:val="ListParagraph"/>
        <w:numPr>
          <w:ilvl w:val="0"/>
          <w:numId w:val="1"/>
        </w:numPr>
        <w:spacing w:before="0" w:after="0"/>
        <w:ind w:left="450" w:hanging="450"/>
        <w:rPr>
          <w:rFonts w:cs="Arial"/>
          <w:b/>
          <w:bCs/>
          <w:szCs w:val="24"/>
        </w:rPr>
      </w:pPr>
      <w:r w:rsidRPr="00B95F06">
        <w:rPr>
          <w:rFonts w:cs="Arial"/>
          <w:b/>
          <w:bCs/>
          <w:szCs w:val="24"/>
        </w:rPr>
        <w:t>TRIAL-RELATED INFORMATION</w:t>
      </w:r>
    </w:p>
    <w:tbl>
      <w:tblPr>
        <w:tblStyle w:val="TableGrid"/>
        <w:tblW w:w="8905" w:type="dxa"/>
        <w:tblInd w:w="450" w:type="dxa"/>
        <w:tblLook w:val="04A0" w:firstRow="1" w:lastRow="0" w:firstColumn="1" w:lastColumn="0" w:noHBand="0" w:noVBand="1"/>
      </w:tblPr>
      <w:tblGrid>
        <w:gridCol w:w="535"/>
        <w:gridCol w:w="540"/>
        <w:gridCol w:w="4590"/>
        <w:gridCol w:w="1455"/>
        <w:gridCol w:w="1785"/>
      </w:tblGrid>
      <w:tr w:rsidR="00DC1F87" w:rsidRPr="00B95F06" w14:paraId="201C6403" w14:textId="77777777" w:rsidTr="005845A3">
        <w:tc>
          <w:tcPr>
            <w:tcW w:w="535" w:type="dxa"/>
          </w:tcPr>
          <w:p w14:paraId="59F7458F" w14:textId="37AEA7AC" w:rsidR="00DC1F87" w:rsidRPr="00B95F06" w:rsidRDefault="00466EBA" w:rsidP="004E1D61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a</w:t>
            </w:r>
            <w:r w:rsidR="00DC1F87" w:rsidRPr="00B95F06">
              <w:rPr>
                <w:rFonts w:cs="Arial"/>
                <w:szCs w:val="24"/>
              </w:rPr>
              <w:t>.</w:t>
            </w:r>
          </w:p>
        </w:tc>
        <w:tc>
          <w:tcPr>
            <w:tcW w:w="540" w:type="dxa"/>
          </w:tcPr>
          <w:p w14:paraId="7E346B84" w14:textId="77777777" w:rsidR="00DC1F87" w:rsidRPr="00B95F06" w:rsidRDefault="00DC1F87" w:rsidP="004E1D61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4590" w:type="dxa"/>
          </w:tcPr>
          <w:p w14:paraId="3C0DAEB9" w14:textId="2BA2A10E" w:rsidR="00DC1F87" w:rsidRPr="00B95F06" w:rsidRDefault="00DC1F87" w:rsidP="004E1D61">
            <w:pPr>
              <w:spacing w:before="0" w:after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 xml:space="preserve">Trial: </w:t>
            </w:r>
          </w:p>
        </w:tc>
        <w:tc>
          <w:tcPr>
            <w:tcW w:w="1455" w:type="dxa"/>
          </w:tcPr>
          <w:p w14:paraId="73F4CE23" w14:textId="34002765" w:rsidR="00DC1F87" w:rsidRPr="00B95F06" w:rsidRDefault="00DC1F87" w:rsidP="004E1D61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 xml:space="preserve">Bench  </w:t>
            </w:r>
            <w:sdt>
              <w:sdtPr>
                <w:rPr>
                  <w:rFonts w:cs="Arial"/>
                  <w:szCs w:val="24"/>
                </w:rPr>
                <w:id w:val="-1635704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5F06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785" w:type="dxa"/>
          </w:tcPr>
          <w:p w14:paraId="11951A3D" w14:textId="3D9C7935" w:rsidR="00DC1F87" w:rsidRPr="00B95F06" w:rsidRDefault="00DC1F87" w:rsidP="004E1D61">
            <w:pPr>
              <w:spacing w:before="0" w:after="0"/>
              <w:rPr>
                <w:rFonts w:cs="Arial"/>
                <w:szCs w:val="24"/>
                <w:lang w:val="en-CA"/>
              </w:rPr>
            </w:pPr>
            <w:r w:rsidRPr="00B95F06">
              <w:rPr>
                <w:rFonts w:cs="Arial"/>
                <w:szCs w:val="24"/>
                <w:lang w:val="en-CA"/>
              </w:rPr>
              <w:t xml:space="preserve">Jury   </w:t>
            </w:r>
            <w:sdt>
              <w:sdtPr>
                <w:rPr>
                  <w:rFonts w:cs="Arial"/>
                  <w:szCs w:val="24"/>
                  <w:lang w:val="en-CA"/>
                </w:rPr>
                <w:id w:val="142360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5F06">
                  <w:rPr>
                    <w:rFonts w:ascii="Segoe UI Symbol" w:eastAsia="MS Gothic" w:hAnsi="Segoe UI Symbol" w:cs="Segoe UI Symbol"/>
                    <w:szCs w:val="24"/>
                    <w:lang w:val="en-CA"/>
                  </w:rPr>
                  <w:t>☐</w:t>
                </w:r>
              </w:sdtContent>
            </w:sdt>
          </w:p>
        </w:tc>
      </w:tr>
      <w:tr w:rsidR="00DC1F87" w:rsidRPr="00B95F06" w14:paraId="2FEE2FBD" w14:textId="77777777" w:rsidTr="005845A3">
        <w:tc>
          <w:tcPr>
            <w:tcW w:w="535" w:type="dxa"/>
          </w:tcPr>
          <w:p w14:paraId="7C35965C" w14:textId="763681DB" w:rsidR="00DC1F87" w:rsidRPr="00B95F06" w:rsidRDefault="00466EBA" w:rsidP="004E1D61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b</w:t>
            </w:r>
            <w:r w:rsidR="00DC1F87" w:rsidRPr="00B95F06">
              <w:rPr>
                <w:rFonts w:cs="Arial"/>
                <w:szCs w:val="24"/>
              </w:rPr>
              <w:t>.</w:t>
            </w:r>
          </w:p>
        </w:tc>
        <w:tc>
          <w:tcPr>
            <w:tcW w:w="540" w:type="dxa"/>
          </w:tcPr>
          <w:p w14:paraId="2ED64E5E" w14:textId="77777777" w:rsidR="00DC1F87" w:rsidRPr="00B95F06" w:rsidRDefault="00DC1F87" w:rsidP="004E1D61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6045" w:type="dxa"/>
            <w:gridSpan w:val="2"/>
          </w:tcPr>
          <w:p w14:paraId="24180388" w14:textId="3C60E14B" w:rsidR="00DC1F87" w:rsidRPr="00B95F06" w:rsidRDefault="00DC1F87" w:rsidP="004E1D61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B95F06">
              <w:rPr>
                <w:rFonts w:cs="Arial"/>
                <w:szCs w:val="24"/>
              </w:rPr>
              <w:t>Trial days:</w:t>
            </w:r>
          </w:p>
        </w:tc>
        <w:tc>
          <w:tcPr>
            <w:tcW w:w="1785" w:type="dxa"/>
          </w:tcPr>
          <w:p w14:paraId="484C3DDD" w14:textId="508BE938" w:rsidR="00DC1F87" w:rsidRPr="00B95F06" w:rsidRDefault="00DC1F87" w:rsidP="004E1D61">
            <w:pPr>
              <w:spacing w:before="0" w:after="0"/>
              <w:rPr>
                <w:rFonts w:cs="Arial"/>
                <w:szCs w:val="24"/>
                <w:lang w:val="en-CA"/>
              </w:rPr>
            </w:pPr>
            <w:r w:rsidRPr="00B95F06">
              <w:rPr>
                <w:rFonts w:cs="Arial"/>
                <w:i/>
                <w:szCs w:val="24"/>
                <w:u w:val="single"/>
              </w:rPr>
              <w:t># days</w:t>
            </w:r>
          </w:p>
        </w:tc>
      </w:tr>
    </w:tbl>
    <w:p w14:paraId="7BB3ABC8" w14:textId="36D20E1E" w:rsidR="005E3A66" w:rsidRPr="00B95F06" w:rsidRDefault="004E1D61" w:rsidP="005E3A66">
      <w:pPr>
        <w:spacing w:before="0" w:after="0"/>
        <w:rPr>
          <w:rFonts w:eastAsiaTheme="minorHAnsi" w:cs="Arial"/>
          <w:i/>
          <w:iCs/>
          <w:szCs w:val="24"/>
        </w:rPr>
        <w:sectPr w:rsidR="005E3A66" w:rsidRPr="00B95F06" w:rsidSect="0058280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95F06">
        <w:rPr>
          <w:rFonts w:cs="Arial"/>
          <w:szCs w:val="24"/>
        </w:rPr>
        <w:br/>
      </w:r>
      <w:r w:rsidR="001B4DC5" w:rsidRPr="00B95F06">
        <w:rPr>
          <w:rFonts w:cs="Arial"/>
          <w:szCs w:val="24"/>
        </w:rPr>
        <w:t xml:space="preserve">________________________________________    </w:t>
      </w:r>
      <w:r w:rsidR="001B4DC5" w:rsidRPr="00B95F06">
        <w:rPr>
          <w:rFonts w:cs="Arial"/>
          <w:szCs w:val="24"/>
        </w:rPr>
        <w:tab/>
        <w:t>Date: ___/___/___</w:t>
      </w:r>
      <w:r w:rsidR="005E3A66" w:rsidRPr="00B95F06">
        <w:rPr>
          <w:rFonts w:cs="Arial"/>
          <w:szCs w:val="24"/>
        </w:rPr>
        <w:br/>
      </w:r>
      <w:r w:rsidR="001B4DC5" w:rsidRPr="00B95F06">
        <w:rPr>
          <w:rFonts w:cs="Arial"/>
          <w:szCs w:val="24"/>
        </w:rPr>
        <w:t>Signature and typed name of Plaintiff</w:t>
      </w:r>
      <w:r w:rsidR="00482908" w:rsidRPr="00B95F06">
        <w:rPr>
          <w:rFonts w:cs="Arial"/>
          <w:szCs w:val="24"/>
        </w:rPr>
        <w:t>’s</w:t>
      </w:r>
      <w:r w:rsidR="001B4DC5" w:rsidRPr="00B95F06">
        <w:rPr>
          <w:rFonts w:cs="Arial"/>
          <w:szCs w:val="24"/>
        </w:rPr>
        <w:t xml:space="preserve"> Attorney </w:t>
      </w:r>
      <w:r w:rsidR="00482908" w:rsidRPr="00B95F06">
        <w:rPr>
          <w:rFonts w:cs="Arial"/>
          <w:szCs w:val="24"/>
        </w:rPr>
        <w:t>(</w:t>
      </w:r>
      <w:r w:rsidR="001B4DC5" w:rsidRPr="00B95F06">
        <w:rPr>
          <w:rFonts w:eastAsiaTheme="minorHAnsi" w:cs="Arial"/>
          <w:i/>
          <w:iCs/>
          <w:szCs w:val="24"/>
        </w:rPr>
        <w:t>or Party’s Name if self-represented)</w:t>
      </w:r>
      <w:r w:rsidR="005E3A66" w:rsidRPr="00B95F06">
        <w:rPr>
          <w:rStyle w:val="FootnoteReference"/>
          <w:rFonts w:eastAsiaTheme="minorHAnsi" w:cs="Arial"/>
          <w:i/>
          <w:iCs/>
          <w:szCs w:val="24"/>
        </w:rPr>
        <w:footnoteReference w:id="2"/>
      </w:r>
    </w:p>
    <w:p w14:paraId="622AF95A" w14:textId="181CE61A" w:rsidR="001B4DC5" w:rsidRPr="00B95F06" w:rsidRDefault="00482908" w:rsidP="005E3A66">
      <w:pPr>
        <w:spacing w:before="0" w:after="0"/>
        <w:rPr>
          <w:rFonts w:cs="Arial"/>
          <w:szCs w:val="24"/>
        </w:rPr>
      </w:pPr>
      <w:r w:rsidRPr="00B95F06">
        <w:rPr>
          <w:rFonts w:eastAsiaTheme="minorHAnsi" w:cs="Arial"/>
          <w:i/>
          <w:iCs/>
          <w:szCs w:val="24"/>
        </w:rPr>
        <w:br/>
      </w:r>
      <w:r w:rsidRPr="00B95F06">
        <w:rPr>
          <w:rFonts w:eastAsiaTheme="minorHAnsi" w:cs="Arial"/>
          <w:i/>
          <w:iCs/>
          <w:szCs w:val="24"/>
        </w:rPr>
        <w:br/>
      </w:r>
    </w:p>
    <w:p w14:paraId="25ACDF3E" w14:textId="77777777" w:rsidR="001B4DC5" w:rsidRPr="00B95F06" w:rsidRDefault="001B4DC5" w:rsidP="00482908">
      <w:pPr>
        <w:spacing w:before="0" w:after="0"/>
        <w:rPr>
          <w:rFonts w:cs="Arial"/>
          <w:szCs w:val="24"/>
        </w:rPr>
      </w:pPr>
      <w:r w:rsidRPr="00B95F06">
        <w:rPr>
          <w:rFonts w:cs="Arial"/>
          <w:szCs w:val="24"/>
        </w:rPr>
        <w:t xml:space="preserve">________________________________________    </w:t>
      </w:r>
      <w:r w:rsidRPr="00B95F06">
        <w:rPr>
          <w:rFonts w:cs="Arial"/>
          <w:szCs w:val="24"/>
        </w:rPr>
        <w:tab/>
        <w:t>Date: ___/___/___</w:t>
      </w:r>
    </w:p>
    <w:p w14:paraId="2DCAB8B9" w14:textId="2F536A51" w:rsidR="001B4DC5" w:rsidRPr="00B95F06" w:rsidRDefault="00482908" w:rsidP="004E1D61">
      <w:pPr>
        <w:spacing w:before="0" w:after="0"/>
        <w:ind w:left="720" w:hanging="720"/>
        <w:rPr>
          <w:rFonts w:cs="Arial"/>
          <w:szCs w:val="24"/>
        </w:rPr>
      </w:pPr>
      <w:r w:rsidRPr="00B95F06">
        <w:rPr>
          <w:rFonts w:cs="Arial"/>
          <w:szCs w:val="24"/>
        </w:rPr>
        <w:t>Signature and typed name of Defendant’s Attorney (</w:t>
      </w:r>
      <w:r w:rsidRPr="00B95F06">
        <w:rPr>
          <w:rFonts w:eastAsiaTheme="minorHAnsi" w:cs="Arial"/>
          <w:i/>
          <w:iCs/>
          <w:szCs w:val="24"/>
        </w:rPr>
        <w:t>or Party’s Name if self-represented)</w:t>
      </w:r>
    </w:p>
    <w:sectPr w:rsidR="001B4DC5" w:rsidRPr="00B95F06" w:rsidSect="00582809">
      <w:footnotePr>
        <w:numStart w:val="2"/>
      </w:footnotePr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6B501" w14:textId="77777777" w:rsidR="00721E5A" w:rsidRDefault="00721E5A" w:rsidP="00482908">
      <w:pPr>
        <w:spacing w:before="0" w:after="0"/>
      </w:pPr>
      <w:r>
        <w:separator/>
      </w:r>
    </w:p>
  </w:endnote>
  <w:endnote w:type="continuationSeparator" w:id="0">
    <w:p w14:paraId="44819B72" w14:textId="77777777" w:rsidR="00721E5A" w:rsidRDefault="00721E5A" w:rsidP="0048290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74339" w14:textId="77777777" w:rsidR="00721E5A" w:rsidRDefault="00721E5A" w:rsidP="00482908">
      <w:pPr>
        <w:spacing w:before="0" w:after="0"/>
      </w:pPr>
      <w:r>
        <w:separator/>
      </w:r>
    </w:p>
  </w:footnote>
  <w:footnote w:type="continuationSeparator" w:id="0">
    <w:p w14:paraId="2231432E" w14:textId="77777777" w:rsidR="00721E5A" w:rsidRDefault="00721E5A" w:rsidP="00482908">
      <w:pPr>
        <w:spacing w:before="0" w:after="0"/>
      </w:pPr>
      <w:r>
        <w:continuationSeparator/>
      </w:r>
    </w:p>
  </w:footnote>
  <w:footnote w:id="1">
    <w:p w14:paraId="721F1D16" w14:textId="17E32263" w:rsidR="00D75BB7" w:rsidRPr="0001448D" w:rsidRDefault="00D75BB7" w:rsidP="00D75BB7">
      <w:pPr>
        <w:pStyle w:val="FootnoteText"/>
        <w:spacing w:line="240" w:lineRule="auto"/>
        <w:rPr>
          <w:rFonts w:ascii="Arial" w:hAnsi="Arial" w:cs="Arial"/>
          <w:sz w:val="22"/>
          <w:szCs w:val="22"/>
        </w:rPr>
      </w:pPr>
      <w:r w:rsidRPr="0001448D">
        <w:rPr>
          <w:rStyle w:val="FootnoteReference"/>
          <w:rFonts w:ascii="Arial" w:hAnsi="Arial" w:cs="Arial"/>
          <w:sz w:val="22"/>
          <w:szCs w:val="22"/>
        </w:rPr>
        <w:footnoteRef/>
      </w:r>
      <w:r w:rsidRPr="0001448D">
        <w:rPr>
          <w:rFonts w:ascii="Arial" w:hAnsi="Arial" w:cs="Arial"/>
          <w:sz w:val="22"/>
          <w:szCs w:val="22"/>
        </w:rPr>
        <w:t xml:space="preserve"> Parties should file a joint motion to set the date for the Claim Construction Hearing per LPR 4.4</w:t>
      </w:r>
      <w:r w:rsidR="00A1449D" w:rsidRPr="0001448D">
        <w:rPr>
          <w:rFonts w:ascii="Arial" w:hAnsi="Arial" w:cs="Arial"/>
          <w:sz w:val="22"/>
          <w:szCs w:val="22"/>
        </w:rPr>
        <w:t>.</w:t>
      </w:r>
    </w:p>
  </w:footnote>
  <w:footnote w:id="2">
    <w:p w14:paraId="67C9DEEB" w14:textId="1C7AC939" w:rsidR="005E3A66" w:rsidRPr="005E3A66" w:rsidRDefault="005E3A66" w:rsidP="005E3A66">
      <w:pPr>
        <w:pStyle w:val="FootnoteText"/>
        <w:spacing w:line="240" w:lineRule="auto"/>
        <w:rPr>
          <w:rFonts w:ascii="Arial" w:hAnsi="Arial" w:cs="Arial"/>
          <w:sz w:val="22"/>
          <w:szCs w:val="22"/>
        </w:rPr>
      </w:pPr>
      <w:r w:rsidRPr="0001448D">
        <w:rPr>
          <w:rStyle w:val="FootnoteReference"/>
          <w:rFonts w:ascii="Arial" w:hAnsi="Arial" w:cs="Arial"/>
          <w:sz w:val="22"/>
          <w:szCs w:val="22"/>
        </w:rPr>
        <w:t>2</w:t>
      </w:r>
      <w:r w:rsidRPr="0001448D">
        <w:rPr>
          <w:rFonts w:ascii="Arial" w:hAnsi="Arial" w:cs="Arial"/>
          <w:sz w:val="22"/>
          <w:szCs w:val="22"/>
        </w:rPr>
        <w:t xml:space="preserve"> Instructions for attaching the Attorney Planning Meeting Report to a Stipulated Motion for Scheduling Order or Motion for a Scheduling Conference can be found on the court’s </w:t>
      </w:r>
      <w:hyperlink r:id="rId1" w:history="1">
        <w:r w:rsidRPr="0001448D">
          <w:rPr>
            <w:rStyle w:val="Hyperlink"/>
            <w:rFonts w:ascii="Arial" w:hAnsi="Arial" w:cs="Arial"/>
            <w:sz w:val="22"/>
            <w:szCs w:val="22"/>
          </w:rPr>
          <w:t>Ci</w:t>
        </w:r>
        <w:r w:rsidRPr="0001448D">
          <w:rPr>
            <w:rStyle w:val="Hyperlink"/>
            <w:rFonts w:ascii="Arial" w:hAnsi="Arial" w:cs="Arial"/>
            <w:sz w:val="22"/>
            <w:szCs w:val="22"/>
          </w:rPr>
          <w:t>v</w:t>
        </w:r>
        <w:r w:rsidRPr="0001448D">
          <w:rPr>
            <w:rStyle w:val="Hyperlink"/>
            <w:rFonts w:ascii="Arial" w:hAnsi="Arial" w:cs="Arial"/>
            <w:sz w:val="22"/>
            <w:szCs w:val="22"/>
          </w:rPr>
          <w:t>il Scheduling</w:t>
        </w:r>
      </w:hyperlink>
      <w:r w:rsidRPr="0001448D">
        <w:rPr>
          <w:rFonts w:ascii="Arial" w:hAnsi="Arial" w:cs="Arial"/>
          <w:color w:val="0000FF"/>
          <w:sz w:val="22"/>
          <w:szCs w:val="22"/>
        </w:rPr>
        <w:t xml:space="preserve"> </w:t>
      </w:r>
      <w:r w:rsidRPr="0001448D">
        <w:rPr>
          <w:rFonts w:ascii="Arial" w:hAnsi="Arial" w:cs="Arial"/>
          <w:sz w:val="22"/>
          <w:szCs w:val="22"/>
        </w:rPr>
        <w:t>webpage.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D55FE"/>
    <w:multiLevelType w:val="hybridMultilevel"/>
    <w:tmpl w:val="65F6F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327DA"/>
    <w:multiLevelType w:val="hybridMultilevel"/>
    <w:tmpl w:val="09DA5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94308"/>
    <w:multiLevelType w:val="hybridMultilevel"/>
    <w:tmpl w:val="586EF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79099">
    <w:abstractNumId w:val="2"/>
  </w:num>
  <w:num w:numId="2" w16cid:durableId="1894346234">
    <w:abstractNumId w:val="0"/>
  </w:num>
  <w:num w:numId="3" w16cid:durableId="1644038256">
    <w:abstractNumId w:val="1"/>
  </w:num>
  <w:num w:numId="4" w16cid:durableId="17834521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964574">
    <w:abstractNumId w:val="1"/>
  </w:num>
  <w:num w:numId="6" w16cid:durableId="1282767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0E"/>
    <w:rsid w:val="0001448D"/>
    <w:rsid w:val="00015DBE"/>
    <w:rsid w:val="00074737"/>
    <w:rsid w:val="000B4BD1"/>
    <w:rsid w:val="000F00B9"/>
    <w:rsid w:val="000F20B0"/>
    <w:rsid w:val="001716E0"/>
    <w:rsid w:val="0018586D"/>
    <w:rsid w:val="001B4DC5"/>
    <w:rsid w:val="001C3C0E"/>
    <w:rsid w:val="001E66DC"/>
    <w:rsid w:val="001F584E"/>
    <w:rsid w:val="00200772"/>
    <w:rsid w:val="002B0CA8"/>
    <w:rsid w:val="002C6FC9"/>
    <w:rsid w:val="00320FEF"/>
    <w:rsid w:val="00331CD3"/>
    <w:rsid w:val="00424A4C"/>
    <w:rsid w:val="00440A90"/>
    <w:rsid w:val="00466EBA"/>
    <w:rsid w:val="00482908"/>
    <w:rsid w:val="004955BF"/>
    <w:rsid w:val="004A4533"/>
    <w:rsid w:val="004B7E7A"/>
    <w:rsid w:val="004E0C84"/>
    <w:rsid w:val="004E1D61"/>
    <w:rsid w:val="005076F8"/>
    <w:rsid w:val="0055036B"/>
    <w:rsid w:val="005631BA"/>
    <w:rsid w:val="00566572"/>
    <w:rsid w:val="00582809"/>
    <w:rsid w:val="005845A3"/>
    <w:rsid w:val="005E1CE3"/>
    <w:rsid w:val="005E3A66"/>
    <w:rsid w:val="0060187E"/>
    <w:rsid w:val="00606BD2"/>
    <w:rsid w:val="006128E0"/>
    <w:rsid w:val="00615542"/>
    <w:rsid w:val="00630E3A"/>
    <w:rsid w:val="006A35F5"/>
    <w:rsid w:val="006D130E"/>
    <w:rsid w:val="006D2A94"/>
    <w:rsid w:val="00721E5A"/>
    <w:rsid w:val="00725BE2"/>
    <w:rsid w:val="0078525D"/>
    <w:rsid w:val="00796CA2"/>
    <w:rsid w:val="007A6652"/>
    <w:rsid w:val="007B143D"/>
    <w:rsid w:val="007E4D13"/>
    <w:rsid w:val="007F266A"/>
    <w:rsid w:val="00846373"/>
    <w:rsid w:val="00876A8E"/>
    <w:rsid w:val="00877365"/>
    <w:rsid w:val="008B4172"/>
    <w:rsid w:val="008D1BD0"/>
    <w:rsid w:val="008F149B"/>
    <w:rsid w:val="008F2D5E"/>
    <w:rsid w:val="0093003A"/>
    <w:rsid w:val="009D7C7D"/>
    <w:rsid w:val="00A1449D"/>
    <w:rsid w:val="00A15DA4"/>
    <w:rsid w:val="00A34BFF"/>
    <w:rsid w:val="00A65EF1"/>
    <w:rsid w:val="00AB689D"/>
    <w:rsid w:val="00AF551C"/>
    <w:rsid w:val="00B36F6E"/>
    <w:rsid w:val="00B56CC4"/>
    <w:rsid w:val="00B60CC7"/>
    <w:rsid w:val="00B82DB3"/>
    <w:rsid w:val="00B87084"/>
    <w:rsid w:val="00B95F06"/>
    <w:rsid w:val="00BB3260"/>
    <w:rsid w:val="00BB6DAB"/>
    <w:rsid w:val="00BE651E"/>
    <w:rsid w:val="00C30508"/>
    <w:rsid w:val="00C41892"/>
    <w:rsid w:val="00C6610A"/>
    <w:rsid w:val="00C722B6"/>
    <w:rsid w:val="00CA422A"/>
    <w:rsid w:val="00CC3C9E"/>
    <w:rsid w:val="00D41E86"/>
    <w:rsid w:val="00D75BB7"/>
    <w:rsid w:val="00DC1F87"/>
    <w:rsid w:val="00DF4DDE"/>
    <w:rsid w:val="00E404DA"/>
    <w:rsid w:val="00E45840"/>
    <w:rsid w:val="00E71950"/>
    <w:rsid w:val="00EA2CDB"/>
    <w:rsid w:val="00F02A55"/>
    <w:rsid w:val="00F07E16"/>
    <w:rsid w:val="00F8600E"/>
    <w:rsid w:val="00F917CA"/>
    <w:rsid w:val="00FC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9EF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30E"/>
    <w:pPr>
      <w:spacing w:before="240" w:after="240" w:line="240" w:lineRule="auto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CA2"/>
    <w:pPr>
      <w:ind w:left="720"/>
      <w:contextualSpacing/>
    </w:pPr>
  </w:style>
  <w:style w:type="table" w:styleId="TableGrid">
    <w:name w:val="Table Grid"/>
    <w:basedOn w:val="TableNormal"/>
    <w:unhideWhenUsed/>
    <w:rsid w:val="00E40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4B7E7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B7E7A"/>
    <w:pPr>
      <w:spacing w:before="0" w:after="0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B7E7A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8290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82908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8290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82908"/>
    <w:rPr>
      <w:rFonts w:ascii="Arial" w:eastAsia="Calibri" w:hAnsi="Arial" w:cs="Times New Roman"/>
      <w:sz w:val="24"/>
    </w:rPr>
  </w:style>
  <w:style w:type="paragraph" w:styleId="FootnoteText">
    <w:name w:val="footnote text"/>
    <w:basedOn w:val="Normal"/>
    <w:link w:val="FootnoteTextChar"/>
    <w:rsid w:val="00606BD2"/>
    <w:pPr>
      <w:spacing w:before="0" w:after="0" w:line="480" w:lineRule="exact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06BD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606BD2"/>
    <w:rPr>
      <w:vertAlign w:val="superscript"/>
    </w:rPr>
  </w:style>
  <w:style w:type="table" w:customStyle="1" w:styleId="TableGrid1">
    <w:name w:val="Table Grid1"/>
    <w:basedOn w:val="TableNormal"/>
    <w:next w:val="TableGrid"/>
    <w:unhideWhenUsed/>
    <w:rsid w:val="00606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75BB7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5E3A6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44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7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td.uscourts.gov/civil-case-schedu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1219</Words>
  <Characters>6954</Characters>
  <Application>Microsoft Office Word</Application>
  <DocSecurity>0</DocSecurity>
  <Lines>57</Lines>
  <Paragraphs>16</Paragraphs>
  <ScaleCrop>false</ScaleCrop>
  <Company/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2023-12-01T22:41:00Z</dcterms:created>
  <dcterms:modified xsi:type="dcterms:W3CDTF">2025-11-18T21:23:00Z</dcterms:modified>
</cp:coreProperties>
</file>